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C019C" w14:textId="08987BBE" w:rsidR="001D021D" w:rsidRDefault="001D021D" w:rsidP="001D021D">
      <w:pPr>
        <w:spacing w:after="0" w:line="240" w:lineRule="auto"/>
        <w:jc w:val="center"/>
        <w:rPr>
          <w:rFonts w:asciiTheme="minorHAnsi" w:hAnsiTheme="minorHAnsi" w:cstheme="minorHAnsi"/>
          <w:b/>
          <w:sz w:val="48"/>
        </w:rPr>
      </w:pPr>
      <w:r w:rsidRPr="007E2BFA">
        <w:rPr>
          <w:rFonts w:asciiTheme="minorHAnsi" w:hAnsiTheme="minorHAnsi" w:cstheme="minorHAnsi"/>
          <w:b/>
          <w:sz w:val="48"/>
        </w:rPr>
        <w:t>Análisis Costo-Beneficio</w:t>
      </w:r>
    </w:p>
    <w:p w14:paraId="4D47566F" w14:textId="77777777" w:rsidR="00630CD7" w:rsidRPr="002A5A72" w:rsidRDefault="00630CD7" w:rsidP="00630CD7">
      <w:pPr>
        <w:spacing w:after="0" w:line="24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2A5A72">
        <w:rPr>
          <w:rFonts w:asciiTheme="minorHAnsi" w:hAnsiTheme="minorHAnsi" w:cstheme="minorHAnsi"/>
          <w:b/>
          <w:sz w:val="32"/>
          <w:szCs w:val="32"/>
        </w:rPr>
        <w:t xml:space="preserve">Proyectos o programas </w:t>
      </w:r>
      <w:r>
        <w:rPr>
          <w:rFonts w:asciiTheme="minorHAnsi" w:hAnsiTheme="minorHAnsi" w:cstheme="minorHAnsi"/>
          <w:b/>
          <w:sz w:val="32"/>
          <w:szCs w:val="32"/>
        </w:rPr>
        <w:t xml:space="preserve">de inversión </w:t>
      </w:r>
      <w:r w:rsidRPr="002A5A72">
        <w:rPr>
          <w:rFonts w:asciiTheme="minorHAnsi" w:hAnsiTheme="minorHAnsi" w:cstheme="minorHAnsi"/>
          <w:b/>
          <w:sz w:val="32"/>
          <w:szCs w:val="32"/>
        </w:rPr>
        <w:t xml:space="preserve">superiores </w:t>
      </w:r>
      <w:r>
        <w:rPr>
          <w:rFonts w:asciiTheme="minorHAnsi" w:hAnsiTheme="minorHAnsi" w:cstheme="minorHAnsi"/>
          <w:b/>
          <w:sz w:val="32"/>
          <w:szCs w:val="32"/>
        </w:rPr>
        <w:t>a 10 millones de Unidades de Inversión (UDIS)</w:t>
      </w:r>
    </w:p>
    <w:p w14:paraId="4A63A9CA" w14:textId="77777777" w:rsidR="001D021D" w:rsidRDefault="001D021D" w:rsidP="001D021D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3544"/>
        <w:gridCol w:w="1984"/>
        <w:gridCol w:w="1842"/>
      </w:tblGrid>
      <w:tr w:rsidR="00630CD7" w:rsidRPr="00630CD7" w14:paraId="5A095E2B" w14:textId="77777777" w:rsidTr="00F93257">
        <w:tc>
          <w:tcPr>
            <w:tcW w:w="1980" w:type="dxa"/>
          </w:tcPr>
          <w:p w14:paraId="248762F5" w14:textId="56042E61" w:rsidR="00630CD7" w:rsidRPr="00630CD7" w:rsidRDefault="00630CD7" w:rsidP="001D02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630CD7">
              <w:rPr>
                <w:rFonts w:asciiTheme="minorHAnsi" w:hAnsiTheme="minorHAnsi" w:cstheme="minorHAnsi"/>
                <w:b/>
                <w:sz w:val="36"/>
                <w:szCs w:val="36"/>
              </w:rPr>
              <w:t>Nombre del PPI</w:t>
            </w:r>
          </w:p>
        </w:tc>
        <w:tc>
          <w:tcPr>
            <w:tcW w:w="3544" w:type="dxa"/>
          </w:tcPr>
          <w:p w14:paraId="78EC11E3" w14:textId="77777777" w:rsidR="00630CD7" w:rsidRPr="00630CD7" w:rsidRDefault="00630CD7" w:rsidP="001D02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984" w:type="dxa"/>
          </w:tcPr>
          <w:p w14:paraId="13773D36" w14:textId="0CBCB8DD" w:rsidR="00630CD7" w:rsidRPr="00630CD7" w:rsidRDefault="00630CD7" w:rsidP="001D02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0CD7">
              <w:rPr>
                <w:rFonts w:asciiTheme="minorHAnsi" w:hAnsiTheme="minorHAnsi" w:cstheme="minorHAnsi"/>
                <w:b/>
                <w:sz w:val="24"/>
                <w:szCs w:val="24"/>
              </w:rPr>
              <w:t>Folio S.I.M.O.N. (según aplique)</w:t>
            </w:r>
          </w:p>
        </w:tc>
        <w:tc>
          <w:tcPr>
            <w:tcW w:w="1842" w:type="dxa"/>
          </w:tcPr>
          <w:p w14:paraId="6073EAF3" w14:textId="77777777" w:rsidR="00630CD7" w:rsidRPr="00630CD7" w:rsidRDefault="00630CD7" w:rsidP="001D02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</w:tr>
    </w:tbl>
    <w:p w14:paraId="6D793788" w14:textId="77777777" w:rsidR="00630CD7" w:rsidRPr="00630CD7" w:rsidRDefault="00630CD7" w:rsidP="001D021D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532CE9F" w14:textId="77777777" w:rsidR="000E5E42" w:rsidRDefault="000E5E42" w:rsidP="001D021D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bookmarkStart w:id="0" w:name="_Toc267575822"/>
    </w:p>
    <w:p w14:paraId="52FB7D9E" w14:textId="77777777" w:rsidR="007D0D62" w:rsidRPr="00742001" w:rsidRDefault="007D0D62" w:rsidP="001D021D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r w:rsidRPr="00742001">
        <w:rPr>
          <w:rFonts w:asciiTheme="minorHAnsi" w:eastAsia="Times New Roman" w:hAnsiTheme="minorHAnsi" w:cstheme="minorHAnsi"/>
          <w:b/>
          <w:bCs/>
          <w:sz w:val="48"/>
          <w:szCs w:val="48"/>
        </w:rPr>
        <w:t xml:space="preserve">Resumen Ejecutivo </w:t>
      </w:r>
      <w:bookmarkEnd w:id="0"/>
    </w:p>
    <w:p w14:paraId="0E211A2C" w14:textId="77777777" w:rsidR="000E5E42" w:rsidRDefault="000E5E42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2BE62E9F" w14:textId="77777777" w:rsidR="007D0D62" w:rsidRDefault="007D0D62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En esta sección,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n llenarse los campos de la tabla que se muestran a continuación, a manera de resumen de las secciones que </w:t>
      </w:r>
      <w:r w:rsidR="0022534E" w:rsidRPr="00742001">
        <w:rPr>
          <w:rFonts w:asciiTheme="minorHAnsi" w:hAnsiTheme="minorHAnsi" w:cstheme="minorHAnsi"/>
          <w:color w:val="808080"/>
          <w:sz w:val="28"/>
          <w:szCs w:val="28"/>
        </w:rPr>
        <w:t>componen el análisis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</w:p>
    <w:p w14:paraId="3436F774" w14:textId="77777777" w:rsidR="00426112" w:rsidRPr="00742001" w:rsidRDefault="00426112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9"/>
        <w:gridCol w:w="6091"/>
      </w:tblGrid>
      <w:tr w:rsidR="007D0D62" w:rsidRPr="005077D7" w14:paraId="74198AB1" w14:textId="77777777" w:rsidTr="006830C9">
        <w:trPr>
          <w:jc w:val="center"/>
        </w:trPr>
        <w:tc>
          <w:tcPr>
            <w:tcW w:w="9356" w:type="dxa"/>
            <w:gridSpan w:val="2"/>
            <w:tcBorders>
              <w:bottom w:val="single" w:sz="4" w:space="0" w:color="auto"/>
            </w:tcBorders>
            <w:shd w:val="clear" w:color="auto" w:fill="800000"/>
          </w:tcPr>
          <w:p w14:paraId="07F052CA" w14:textId="77777777" w:rsidR="007D0D62" w:rsidRPr="00566BDB" w:rsidRDefault="0022534E" w:rsidP="005077D7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566BDB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>Problemática, objetivo y descripción del PPI</w:t>
            </w:r>
          </w:p>
        </w:tc>
      </w:tr>
      <w:tr w:rsidR="004B1458" w:rsidRPr="00742001" w14:paraId="6C55D75A" w14:textId="77777777" w:rsidTr="004A1993">
        <w:trPr>
          <w:jc w:val="center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D651E" w14:textId="77777777" w:rsidR="004B1458" w:rsidRPr="00742001" w:rsidRDefault="004B1458" w:rsidP="004A1993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D7335" w14:textId="77777777" w:rsidR="004B1458" w:rsidRPr="00742001" w:rsidRDefault="004B1458" w:rsidP="004A1993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1BE98ED1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E9F849" w14:textId="77777777" w:rsidR="004B1458" w:rsidRPr="00742001" w:rsidRDefault="004B1458" w:rsidP="004A1993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Objetivo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8CDB4" w14:textId="77777777" w:rsidR="004B1458" w:rsidRPr="00742001" w:rsidRDefault="004B1458" w:rsidP="004A1993">
            <w:pPr>
              <w:spacing w:after="0" w:line="240" w:lineRule="auto"/>
              <w:contextualSpacing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Puntualizar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 el objetivo del PPI.</w:t>
            </w:r>
          </w:p>
        </w:tc>
      </w:tr>
      <w:tr w:rsidR="004B1458" w:rsidRPr="00742001" w14:paraId="31E08C0B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7A9CD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F0F3DC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5B368C9B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E4FEA7" w14:textId="77777777" w:rsidR="004B1458" w:rsidRPr="00742001" w:rsidRDefault="004B1458" w:rsidP="004A1993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Problemática Identificada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EAA11" w14:textId="77777777" w:rsidR="004B1458" w:rsidRPr="00742001" w:rsidRDefault="004B1458" w:rsidP="004A1993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Incluir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 una breve descripción de la problemática identificada, que justifique la realización del PPI.</w:t>
            </w:r>
          </w:p>
        </w:tc>
      </w:tr>
      <w:tr w:rsidR="004B1458" w:rsidRPr="00742001" w14:paraId="15A94062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2F224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CF0EF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7031B16B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B913D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Breve descripción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37F6C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Incluir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 una descripción del PPI y sus componentes.</w:t>
            </w:r>
          </w:p>
        </w:tc>
      </w:tr>
      <w:tr w:rsidR="004B1458" w:rsidRPr="00742001" w14:paraId="79706960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46FA18D" w14:textId="77777777" w:rsidR="004B1458" w:rsidRDefault="004B1458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F64D939" w14:textId="77777777" w:rsidR="004B1458" w:rsidRPr="00742001" w:rsidRDefault="004B1458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31150B7C" w14:textId="77777777" w:rsidTr="006830C9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800000"/>
          </w:tcPr>
          <w:p w14:paraId="46470E0A" w14:textId="77777777" w:rsidR="004B1458" w:rsidRPr="00566BDB" w:rsidRDefault="004B1458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566BDB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>Horizonte de evaluación, costos y beneficios del PPI</w:t>
            </w:r>
          </w:p>
        </w:tc>
      </w:tr>
      <w:tr w:rsidR="004B1458" w:rsidRPr="00742001" w14:paraId="4801930F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96A810" w14:textId="77777777" w:rsidR="004B1458" w:rsidRPr="00742001" w:rsidRDefault="004B1458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1A2258C2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755F6F1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Horizonte de Evaluación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9402E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Número de años considerados dentro de la evaluación del PPI.</w:t>
            </w:r>
          </w:p>
        </w:tc>
      </w:tr>
      <w:tr w:rsidR="004B1458" w:rsidRPr="00742001" w14:paraId="7A584CD4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F695D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8546D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4B1458" w:rsidRPr="00742001" w14:paraId="0ED47BC4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7614814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Descripción de los principales costos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B2DD9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E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nlistar y describir los principales costos de inversión, mantenimiento y operación del PPI.</w:t>
            </w:r>
          </w:p>
        </w:tc>
      </w:tr>
      <w:tr w:rsidR="004B1458" w:rsidRPr="00742001" w14:paraId="168230BE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B852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0D2AD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4B1458" w:rsidRPr="00742001" w14:paraId="53EB8611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B099BD1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Descripción de los principales beneficios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C7C93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E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nlistar y describir los principales beneficios relacionados con la implementación del PPI.</w:t>
            </w:r>
          </w:p>
        </w:tc>
      </w:tr>
      <w:tr w:rsidR="004B1458" w:rsidRPr="00742001" w14:paraId="43F50B46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8F2541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Monto total de inversión</w:t>
            </w:r>
          </w:p>
          <w:p w14:paraId="092E10CB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(con IVA)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232BA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Monto de inversión incluyend</w:t>
            </w: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o IVA, expresado en 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pesos.</w:t>
            </w:r>
          </w:p>
        </w:tc>
      </w:tr>
      <w:tr w:rsidR="004B1458" w:rsidRPr="00742001" w14:paraId="632702F4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4FFB9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93787D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4B1458" w:rsidRPr="00742001" w14:paraId="448FDC7A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BBE8CAF" w14:textId="77777777" w:rsidR="004B1458" w:rsidRPr="007D1264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D1264">
              <w:rPr>
                <w:rFonts w:asciiTheme="minorHAnsi" w:hAnsiTheme="minorHAnsi" w:cstheme="minorHAnsi"/>
                <w:sz w:val="28"/>
                <w:szCs w:val="28"/>
              </w:rPr>
              <w:t>Riesgos asociados al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F68C0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7D1264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Riesgos asociados a la ejecución y operación del PPI.</w:t>
            </w:r>
          </w:p>
        </w:tc>
      </w:tr>
      <w:tr w:rsidR="004B1458" w:rsidRPr="00742001" w14:paraId="09EA9D62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D026E" w14:textId="77777777" w:rsidR="004B1458" w:rsidRPr="00742001" w:rsidRDefault="004B1458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3AC68E13" w14:textId="77777777" w:rsidTr="006830C9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00"/>
          </w:tcPr>
          <w:p w14:paraId="4FA9E924" w14:textId="77777777" w:rsidR="004B1458" w:rsidRPr="00566BDB" w:rsidRDefault="004B1458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566BDB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>Indicadores de Rentabilidad del PPI</w:t>
            </w:r>
          </w:p>
        </w:tc>
      </w:tr>
      <w:tr w:rsidR="004B1458" w:rsidRPr="00742001" w14:paraId="488B7990" w14:textId="77777777" w:rsidTr="00742001">
        <w:trPr>
          <w:jc w:val="center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40CBDE" w14:textId="77777777" w:rsidR="004B1458" w:rsidRPr="00742001" w:rsidRDefault="004B1458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65714" w14:textId="77777777" w:rsidR="004B1458" w:rsidRPr="00742001" w:rsidRDefault="004B1458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34BBE026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852E6C0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Valor Presente Neto (VPN)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79F86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P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esos.</w:t>
            </w:r>
          </w:p>
        </w:tc>
      </w:tr>
      <w:tr w:rsidR="004B1458" w:rsidRPr="00742001" w14:paraId="44A2D6C3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74BDC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F5CF8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4B1458" w:rsidRPr="00742001" w14:paraId="31318A7F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F2E382D" w14:textId="77777777" w:rsidR="004B1458" w:rsidRPr="00742001" w:rsidRDefault="009F6B6A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Tasa </w:t>
            </w:r>
            <w:r w:rsidR="004B1458" w:rsidRPr="00742001">
              <w:rPr>
                <w:rFonts w:asciiTheme="minorHAnsi" w:hAnsiTheme="minorHAnsi" w:cstheme="minorHAnsi"/>
                <w:sz w:val="28"/>
                <w:szCs w:val="28"/>
              </w:rPr>
              <w:t>Interna de Retorno (TIR)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082E3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%</w:t>
            </w:r>
          </w:p>
        </w:tc>
      </w:tr>
      <w:tr w:rsidR="004B1458" w:rsidRPr="00742001" w14:paraId="076D61FD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E1288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20C166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4B1458" w:rsidRPr="00742001" w14:paraId="51C1389C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AE0DEBE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Tasa de Rentabilidad Inmediata (TRI)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00B2B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%</w:t>
            </w:r>
          </w:p>
        </w:tc>
      </w:tr>
      <w:tr w:rsidR="004B1458" w:rsidRPr="00742001" w14:paraId="4AA9E39A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3ECCD" w14:textId="77777777" w:rsidR="004B1458" w:rsidRPr="00742001" w:rsidRDefault="004B1458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607A9646" w14:textId="77777777" w:rsidTr="006830C9">
        <w:trPr>
          <w:jc w:val="center"/>
        </w:trPr>
        <w:tc>
          <w:tcPr>
            <w:tcW w:w="9356" w:type="dxa"/>
            <w:gridSpan w:val="2"/>
            <w:tcBorders>
              <w:top w:val="nil"/>
              <w:bottom w:val="single" w:sz="4" w:space="0" w:color="auto"/>
            </w:tcBorders>
            <w:shd w:val="clear" w:color="auto" w:fill="800000"/>
          </w:tcPr>
          <w:p w14:paraId="24D5B3F8" w14:textId="77777777" w:rsidR="004B1458" w:rsidRPr="00566BDB" w:rsidRDefault="004B1458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566BDB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>Conclusión</w:t>
            </w:r>
          </w:p>
        </w:tc>
      </w:tr>
      <w:tr w:rsidR="004B1458" w:rsidRPr="00742001" w14:paraId="27E6FAB1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4DB50" w14:textId="77777777" w:rsidR="004B1458" w:rsidRPr="00742001" w:rsidRDefault="004B1458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64DA901A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1A856" w14:textId="77777777" w:rsidR="004B1458" w:rsidRPr="00742001" w:rsidRDefault="004B1458" w:rsidP="00AC5153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Conclusión del Análisis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EE044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Breve conclusión del análisis, referente a la rentabilidad del PPI.</w:t>
            </w:r>
          </w:p>
        </w:tc>
      </w:tr>
    </w:tbl>
    <w:p w14:paraId="52C61A76" w14:textId="77777777" w:rsidR="00950278" w:rsidRPr="00742001" w:rsidRDefault="00950278" w:rsidP="000E5E42">
      <w:pPr>
        <w:spacing w:after="0" w:line="240" w:lineRule="auto"/>
        <w:rPr>
          <w:rFonts w:asciiTheme="minorHAnsi" w:hAnsiTheme="minorHAnsi" w:cstheme="minorHAnsi"/>
        </w:rPr>
      </w:pPr>
      <w:bookmarkStart w:id="1" w:name="_Toc267575823"/>
    </w:p>
    <w:p w14:paraId="5C68E414" w14:textId="77777777" w:rsidR="00AA322A" w:rsidRPr="007E2BFA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hAnsiTheme="minorHAnsi" w:cstheme="minorHAnsi"/>
          <w:b/>
          <w:sz w:val="48"/>
          <w:szCs w:val="48"/>
        </w:rPr>
      </w:pPr>
      <w:r w:rsidRPr="007E2BFA">
        <w:rPr>
          <w:rFonts w:asciiTheme="minorHAnsi" w:eastAsia="Times New Roman" w:hAnsiTheme="minorHAnsi" w:cstheme="minorHAnsi"/>
          <w:b/>
          <w:bCs/>
          <w:sz w:val="48"/>
          <w:szCs w:val="48"/>
        </w:rPr>
        <w:t>Situación</w:t>
      </w:r>
      <w:r w:rsidRPr="007E2BFA">
        <w:rPr>
          <w:rFonts w:asciiTheme="minorHAnsi" w:hAnsiTheme="minorHAnsi" w:cstheme="minorHAnsi"/>
          <w:b/>
          <w:sz w:val="48"/>
          <w:szCs w:val="48"/>
        </w:rPr>
        <w:t xml:space="preserve"> Actual</w:t>
      </w:r>
      <w:bookmarkEnd w:id="1"/>
      <w:r w:rsidR="001D3A5C">
        <w:rPr>
          <w:rFonts w:asciiTheme="minorHAnsi" w:hAnsiTheme="minorHAnsi" w:cstheme="minorHAnsi"/>
          <w:b/>
          <w:sz w:val="48"/>
          <w:szCs w:val="48"/>
        </w:rPr>
        <w:t xml:space="preserve"> del P</w:t>
      </w:r>
      <w:r w:rsidR="002E7783">
        <w:rPr>
          <w:rFonts w:asciiTheme="minorHAnsi" w:hAnsiTheme="minorHAnsi" w:cstheme="minorHAnsi"/>
          <w:b/>
          <w:sz w:val="48"/>
          <w:szCs w:val="48"/>
        </w:rPr>
        <w:t>PI</w:t>
      </w:r>
    </w:p>
    <w:p w14:paraId="01D4CBFB" w14:textId="77777777" w:rsidR="007E2BFA" w:rsidRDefault="007E2BFA" w:rsidP="007E2BFA">
      <w:pPr>
        <w:pStyle w:val="Ttulo2"/>
        <w:keepLines/>
        <w:tabs>
          <w:tab w:val="left" w:pos="851"/>
        </w:tabs>
        <w:spacing w:before="0" w:after="0" w:line="240" w:lineRule="auto"/>
        <w:ind w:left="567"/>
        <w:jc w:val="both"/>
        <w:rPr>
          <w:rFonts w:asciiTheme="minorHAnsi" w:hAnsiTheme="minorHAnsi" w:cstheme="minorHAnsi"/>
          <w:i w:val="0"/>
          <w:color w:val="5A5A5A"/>
          <w:sz w:val="36"/>
          <w:szCs w:val="36"/>
        </w:rPr>
      </w:pPr>
      <w:bookmarkStart w:id="2" w:name="_Toc267575824"/>
    </w:p>
    <w:p w14:paraId="773B51FE" w14:textId="24FED6BA" w:rsidR="00742001" w:rsidRDefault="00F27228" w:rsidP="000E5E42">
      <w:pPr>
        <w:pStyle w:val="Ttulo2"/>
        <w:keepLines/>
        <w:numPr>
          <w:ilvl w:val="0"/>
          <w:numId w:val="9"/>
        </w:numPr>
        <w:tabs>
          <w:tab w:val="left" w:pos="851"/>
        </w:tabs>
        <w:spacing w:before="0" w:after="0" w:line="240" w:lineRule="auto"/>
        <w:ind w:left="567" w:hanging="141"/>
        <w:jc w:val="both"/>
        <w:rPr>
          <w:rFonts w:asciiTheme="minorHAnsi" w:hAnsiTheme="minorHAnsi" w:cstheme="minorHAnsi"/>
          <w:i w:val="0"/>
          <w:color w:val="5A5A5A"/>
          <w:sz w:val="36"/>
          <w:szCs w:val="36"/>
        </w:rPr>
      </w:pPr>
      <w:r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>Diagnóstico</w:t>
      </w:r>
      <w:r w:rsidR="00742001"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 xml:space="preserve"> de la Situación Actual</w:t>
      </w:r>
    </w:p>
    <w:p w14:paraId="540DEDB0" w14:textId="77777777" w:rsidR="00742001" w:rsidRPr="00742001" w:rsidRDefault="007D1264" w:rsidP="000E5E42">
      <w:pPr>
        <w:pStyle w:val="Ttulo2"/>
        <w:keepLines/>
        <w:spacing w:before="0" w:after="0" w:line="240" w:lineRule="auto"/>
        <w:jc w:val="both"/>
        <w:rPr>
          <w:rFonts w:asciiTheme="minorHAnsi" w:hAnsiTheme="minorHAnsi" w:cstheme="minorHAnsi"/>
          <w:b w:val="0"/>
          <w:i w:val="0"/>
          <w:color w:val="808080"/>
        </w:rPr>
      </w:pPr>
      <w:r>
        <w:rPr>
          <w:rFonts w:asciiTheme="minorHAnsi" w:hAnsiTheme="minorHAnsi" w:cstheme="minorHAnsi"/>
          <w:b w:val="0"/>
          <w:i w:val="0"/>
          <w:color w:val="808080"/>
        </w:rPr>
        <w:t>I</w:t>
      </w:r>
      <w:r w:rsidR="00742001">
        <w:rPr>
          <w:rFonts w:asciiTheme="minorHAnsi" w:hAnsiTheme="minorHAnsi" w:cstheme="minorHAnsi"/>
          <w:b w:val="0"/>
          <w:i w:val="0"/>
          <w:color w:val="808080"/>
        </w:rPr>
        <w:t>ncluir un d</w:t>
      </w:r>
      <w:r w:rsidR="00742001" w:rsidRPr="00742001">
        <w:rPr>
          <w:rFonts w:asciiTheme="minorHAnsi" w:hAnsiTheme="minorHAnsi" w:cstheme="minorHAnsi"/>
          <w:b w:val="0"/>
          <w:i w:val="0"/>
          <w:color w:val="808080"/>
        </w:rPr>
        <w:t xml:space="preserve">iagnóstico de la situación actual que motiva la realización del </w:t>
      </w:r>
      <w:r w:rsidR="00742001">
        <w:rPr>
          <w:rFonts w:asciiTheme="minorHAnsi" w:hAnsiTheme="minorHAnsi" w:cstheme="minorHAnsi"/>
          <w:b w:val="0"/>
          <w:i w:val="0"/>
          <w:color w:val="808080"/>
        </w:rPr>
        <w:t>PPI</w:t>
      </w:r>
      <w:r w:rsidR="00742001" w:rsidRPr="00742001">
        <w:rPr>
          <w:rFonts w:asciiTheme="minorHAnsi" w:hAnsiTheme="minorHAnsi" w:cstheme="minorHAnsi"/>
          <w:b w:val="0"/>
          <w:i w:val="0"/>
          <w:color w:val="808080"/>
        </w:rPr>
        <w:t>, resaltando la problemática que se pretende resolver</w:t>
      </w:r>
      <w:r w:rsidR="00742001">
        <w:rPr>
          <w:rFonts w:asciiTheme="minorHAnsi" w:hAnsiTheme="minorHAnsi" w:cstheme="minorHAnsi"/>
          <w:b w:val="0"/>
          <w:i w:val="0"/>
          <w:color w:val="808080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742001" w:rsidRPr="00742001" w14:paraId="37B75EEF" w14:textId="77777777" w:rsidTr="00742001">
        <w:trPr>
          <w:trHeight w:val="1015"/>
        </w:trPr>
        <w:tc>
          <w:tcPr>
            <w:tcW w:w="9392" w:type="dxa"/>
            <w:shd w:val="clear" w:color="auto" w:fill="auto"/>
          </w:tcPr>
          <w:p w14:paraId="53FFB448" w14:textId="77777777" w:rsidR="00742001" w:rsidRPr="00742001" w:rsidRDefault="00742001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B4164DF" w14:textId="77777777" w:rsidR="00742001" w:rsidRPr="00742001" w:rsidRDefault="00742001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1C25613E" w14:textId="77777777" w:rsidR="007E2BFA" w:rsidRPr="007E2BFA" w:rsidRDefault="007E2BFA" w:rsidP="007E2BFA">
      <w:pPr>
        <w:pStyle w:val="Ttulo2"/>
        <w:keepLines/>
        <w:tabs>
          <w:tab w:val="left" w:pos="851"/>
        </w:tabs>
        <w:spacing w:before="0" w:after="0" w:line="240" w:lineRule="auto"/>
        <w:ind w:left="567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</w:p>
    <w:p w14:paraId="7094F286" w14:textId="77777777" w:rsidR="00AA322A" w:rsidRPr="00742001" w:rsidRDefault="008B268D" w:rsidP="000E5E42">
      <w:pPr>
        <w:pStyle w:val="Ttulo2"/>
        <w:keepLines/>
        <w:numPr>
          <w:ilvl w:val="0"/>
          <w:numId w:val="9"/>
        </w:numPr>
        <w:tabs>
          <w:tab w:val="left" w:pos="851"/>
        </w:tabs>
        <w:spacing w:before="0" w:after="0" w:line="240" w:lineRule="auto"/>
        <w:ind w:left="567" w:hanging="141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  <w:r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 xml:space="preserve">Análisis de la </w:t>
      </w:r>
      <w:r w:rsidR="00AA322A"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>Oferta</w:t>
      </w:r>
      <w:bookmarkEnd w:id="2"/>
      <w:r w:rsidR="00F32AE6">
        <w:rPr>
          <w:rFonts w:asciiTheme="minorHAnsi" w:hAnsiTheme="minorHAnsi" w:cstheme="minorHAnsi"/>
          <w:i w:val="0"/>
          <w:color w:val="5A5A5A"/>
          <w:sz w:val="36"/>
          <w:szCs w:val="36"/>
        </w:rPr>
        <w:t xml:space="preserve"> </w:t>
      </w:r>
      <w:r w:rsidR="00E61F19">
        <w:rPr>
          <w:rFonts w:asciiTheme="minorHAnsi" w:hAnsiTheme="minorHAnsi" w:cstheme="minorHAnsi"/>
          <w:i w:val="0"/>
          <w:color w:val="5A5A5A"/>
          <w:sz w:val="36"/>
          <w:szCs w:val="36"/>
        </w:rPr>
        <w:t>Existente</w:t>
      </w:r>
    </w:p>
    <w:p w14:paraId="6B989F50" w14:textId="77777777" w:rsidR="00AA322A" w:rsidRPr="00742001" w:rsidRDefault="007D1264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8B268D" w:rsidRPr="00742001">
        <w:rPr>
          <w:rFonts w:asciiTheme="minorHAnsi" w:hAnsiTheme="minorHAnsi" w:cstheme="minorHAnsi"/>
          <w:color w:val="808080"/>
          <w:sz w:val="28"/>
          <w:szCs w:val="28"/>
        </w:rPr>
        <w:t>esumir los resultados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del análisis de la oferta actual del mercado en el cual se </w:t>
      </w:r>
      <w:r w:rsidR="008B268D" w:rsidRPr="00742001">
        <w:rPr>
          <w:rFonts w:asciiTheme="minorHAnsi" w:hAnsiTheme="minorHAnsi" w:cstheme="minorHAnsi"/>
          <w:color w:val="808080"/>
          <w:sz w:val="28"/>
          <w:szCs w:val="28"/>
        </w:rPr>
        <w:t>llevará a cabo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</w:t>
      </w:r>
      <w:r w:rsidR="008B268D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  <w:r w:rsidR="008B268D" w:rsidRPr="00742001">
        <w:rPr>
          <w:rFonts w:asciiTheme="minorHAnsi" w:hAnsiTheme="minorHAnsi" w:cstheme="minorHAnsi"/>
          <w:color w:val="808080"/>
          <w:sz w:val="28"/>
          <w:szCs w:val="28"/>
        </w:rPr>
        <w:t>Los resultados presentados serán respaldados con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gráficas y tabla</w:t>
      </w:r>
      <w:r w:rsidR="00302D24" w:rsidRPr="00742001">
        <w:rPr>
          <w:rFonts w:asciiTheme="minorHAnsi" w:hAnsiTheme="minorHAnsi" w:cstheme="minorHAnsi"/>
          <w:color w:val="808080"/>
          <w:sz w:val="28"/>
          <w:szCs w:val="28"/>
        </w:rPr>
        <w:t>s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actual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 xml:space="preserve"> Adicionalmente, describir brevemente </w:t>
      </w:r>
      <w:r w:rsidR="00EB75B9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la infraestructura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existente en</w:t>
      </w:r>
      <w:r w:rsidR="001D3A5C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 xml:space="preserve">caso de contar con la misma.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5B41FC4A" w14:textId="77777777" w:rsidTr="00E555BB">
        <w:tc>
          <w:tcPr>
            <w:tcW w:w="9392" w:type="dxa"/>
            <w:shd w:val="clear" w:color="auto" w:fill="auto"/>
          </w:tcPr>
          <w:p w14:paraId="07B9A5D0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97DBF69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334FC848" w14:textId="77777777" w:rsidR="007E2BFA" w:rsidRPr="007E2BFA" w:rsidRDefault="007E2BFA" w:rsidP="007E2BFA">
      <w:pPr>
        <w:pStyle w:val="Ttulo2"/>
        <w:keepLines/>
        <w:spacing w:before="0" w:after="0" w:line="240" w:lineRule="auto"/>
        <w:ind w:left="720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  <w:bookmarkStart w:id="3" w:name="_Toc267575825"/>
    </w:p>
    <w:p w14:paraId="57FC864B" w14:textId="77777777" w:rsidR="00AA322A" w:rsidRPr="00742001" w:rsidRDefault="004F50D9" w:rsidP="000E5E42">
      <w:pPr>
        <w:pStyle w:val="Ttulo2"/>
        <w:keepLines/>
        <w:numPr>
          <w:ilvl w:val="0"/>
          <w:numId w:val="9"/>
        </w:numPr>
        <w:spacing w:before="0" w:after="0" w:line="240" w:lineRule="auto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  <w:r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 xml:space="preserve">Análisis de la </w:t>
      </w:r>
      <w:r w:rsidR="00AA322A"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>Demanda</w:t>
      </w:r>
      <w:bookmarkEnd w:id="3"/>
      <w:r w:rsidR="00F32AE6">
        <w:rPr>
          <w:rFonts w:asciiTheme="minorHAnsi" w:hAnsiTheme="minorHAnsi" w:cstheme="minorHAnsi"/>
          <w:i w:val="0"/>
          <w:color w:val="5A5A5A"/>
          <w:sz w:val="36"/>
          <w:szCs w:val="36"/>
        </w:rPr>
        <w:t xml:space="preserve"> Actual</w:t>
      </w:r>
    </w:p>
    <w:p w14:paraId="21F3FA8C" w14:textId="1E89E474" w:rsidR="00AA322A" w:rsidRPr="00742001" w:rsidRDefault="00EB75B9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60289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esumir los resultados obtenidos </w:t>
      </w:r>
      <w:r w:rsidR="00F27228" w:rsidRPr="00742001">
        <w:rPr>
          <w:rFonts w:asciiTheme="minorHAnsi" w:hAnsiTheme="minorHAnsi" w:cstheme="minorHAnsi"/>
          <w:color w:val="808080"/>
          <w:sz w:val="28"/>
          <w:szCs w:val="28"/>
        </w:rPr>
        <w:t>del análisis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la demanda actual del mercado en el cual se </w:t>
      </w:r>
      <w:r w:rsidR="0060289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llevará a cabo el PPI. Los resultados presentados serán respaldados por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gráficas y tabl</w:t>
      </w:r>
      <w:r w:rsidR="00454547" w:rsidRPr="00742001">
        <w:rPr>
          <w:rFonts w:asciiTheme="minorHAnsi" w:hAnsiTheme="minorHAnsi" w:cstheme="minorHAnsi"/>
          <w:color w:val="808080"/>
          <w:sz w:val="28"/>
          <w:szCs w:val="28"/>
        </w:rPr>
        <w:t>as que clarifiquen el análi</w:t>
      </w:r>
      <w:r w:rsidR="00B132F5" w:rsidRPr="00742001">
        <w:rPr>
          <w:rFonts w:asciiTheme="minorHAnsi" w:hAnsiTheme="minorHAnsi" w:cstheme="minorHAnsi"/>
          <w:color w:val="808080"/>
          <w:sz w:val="28"/>
          <w:szCs w:val="28"/>
        </w:rPr>
        <w:t>sis e indiquen</w:t>
      </w:r>
      <w:r w:rsidR="0060289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año del mismo.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demanda </w:t>
      </w:r>
      <w:r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7F168010" w14:textId="77777777" w:rsidTr="00E555BB">
        <w:tc>
          <w:tcPr>
            <w:tcW w:w="9392" w:type="dxa"/>
            <w:shd w:val="clear" w:color="auto" w:fill="auto"/>
          </w:tcPr>
          <w:p w14:paraId="34279DBC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57565F4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6A6F1B13" w14:textId="77777777" w:rsidR="007E2BFA" w:rsidRPr="007E2BFA" w:rsidRDefault="007E2BFA" w:rsidP="007E2BFA">
      <w:pPr>
        <w:pStyle w:val="Ttulo2"/>
        <w:keepLines/>
        <w:spacing w:before="0" w:after="0" w:line="240" w:lineRule="auto"/>
        <w:ind w:left="720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  <w:bookmarkStart w:id="4" w:name="_Toc267575826"/>
    </w:p>
    <w:p w14:paraId="79FD5412" w14:textId="77777777" w:rsidR="00AA322A" w:rsidRPr="00742001" w:rsidRDefault="00AA322A" w:rsidP="000E5E42">
      <w:pPr>
        <w:pStyle w:val="Ttulo2"/>
        <w:keepLines/>
        <w:numPr>
          <w:ilvl w:val="0"/>
          <w:numId w:val="9"/>
        </w:numPr>
        <w:spacing w:before="0" w:after="0" w:line="240" w:lineRule="auto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  <w:r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>Interacción</w:t>
      </w:r>
      <w:r w:rsidR="00D25FFB"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 xml:space="preserve"> de la </w:t>
      </w:r>
      <w:r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>Oferta-Demanda</w:t>
      </w:r>
      <w:bookmarkEnd w:id="4"/>
    </w:p>
    <w:p w14:paraId="530E8A01" w14:textId="77777777" w:rsidR="00AA322A" w:rsidRDefault="00EB75B9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</w:t>
      </w:r>
      <w:r w:rsidR="00573CC0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escribir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de forma detallada </w:t>
      </w:r>
      <w:r w:rsidR="009E41AF" w:rsidRPr="009E41AF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el análisis comparativo para cuantificar la diferencia entre la oferta y la demanda del mercado en el cual se llevará a cabo el</w:t>
      </w:r>
      <w:r w:rsidR="009E41AF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PPI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. El análisis 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debe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incluir la relación precio-c</w:t>
      </w:r>
      <w:r w:rsidR="00B35C62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antidad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, la estimación de la oferta y la demanda total del mercado, la cuantificación del excedente de la demanda y la explicación de los principales supuestos, metodología y herramientas utilizadas en la estimación.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3BDA9236" w14:textId="77777777" w:rsidTr="00E555BB">
        <w:tc>
          <w:tcPr>
            <w:tcW w:w="9392" w:type="dxa"/>
            <w:shd w:val="clear" w:color="auto" w:fill="auto"/>
          </w:tcPr>
          <w:p w14:paraId="2A231ED4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DB2A146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6F2F52DD" w14:textId="77777777" w:rsidR="007E2BFA" w:rsidRDefault="007E2BFA" w:rsidP="000E5E42">
      <w:pPr>
        <w:keepNext/>
        <w:keepLines/>
        <w:spacing w:after="0" w:line="240" w:lineRule="auto"/>
        <w:ind w:left="425"/>
        <w:jc w:val="both"/>
        <w:outlineLvl w:val="0"/>
        <w:rPr>
          <w:rFonts w:asciiTheme="minorHAnsi" w:eastAsia="Times New Roman" w:hAnsiTheme="minorHAnsi" w:cstheme="minorHAnsi"/>
          <w:bCs/>
        </w:rPr>
      </w:pPr>
      <w:bookmarkStart w:id="5" w:name="_Toc267575828"/>
    </w:p>
    <w:p w14:paraId="23B5C598" w14:textId="77777777" w:rsidR="007E2BFA" w:rsidRPr="00742001" w:rsidRDefault="007E2BFA" w:rsidP="000E5E42">
      <w:pPr>
        <w:keepNext/>
        <w:keepLines/>
        <w:spacing w:after="0" w:line="240" w:lineRule="auto"/>
        <w:ind w:left="425"/>
        <w:jc w:val="both"/>
        <w:outlineLvl w:val="0"/>
        <w:rPr>
          <w:rFonts w:asciiTheme="minorHAnsi" w:eastAsia="Times New Roman" w:hAnsiTheme="minorHAnsi" w:cstheme="minorHAnsi"/>
          <w:bCs/>
        </w:rPr>
      </w:pPr>
    </w:p>
    <w:p w14:paraId="1359D12D" w14:textId="77777777" w:rsidR="00AA322A" w:rsidRPr="00742001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r w:rsidRPr="00742001">
        <w:rPr>
          <w:rFonts w:asciiTheme="minorHAnsi" w:eastAsia="Times New Roman" w:hAnsiTheme="minorHAnsi" w:cstheme="minorHAnsi"/>
          <w:b/>
          <w:bCs/>
          <w:sz w:val="48"/>
          <w:szCs w:val="48"/>
        </w:rPr>
        <w:t xml:space="preserve">Situación sin el </w:t>
      </w:r>
      <w:bookmarkEnd w:id="5"/>
      <w:r w:rsidR="00254E04" w:rsidRPr="00742001">
        <w:rPr>
          <w:rFonts w:asciiTheme="minorHAnsi" w:eastAsia="Times New Roman" w:hAnsiTheme="minorHAnsi" w:cstheme="minorHAnsi"/>
          <w:b/>
          <w:bCs/>
          <w:sz w:val="48"/>
          <w:szCs w:val="48"/>
        </w:rPr>
        <w:t>PPI</w:t>
      </w:r>
    </w:p>
    <w:p w14:paraId="64317BC3" w14:textId="285FF6D5" w:rsidR="00AA322A" w:rsidRDefault="00F9544C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Describir</w:t>
      </w:r>
      <w:r w:rsidR="00B35C62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la</w:t>
      </w:r>
      <w:r w:rsidR="00AA322A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situación esperada en ausencia del </w:t>
      </w:r>
      <w:r w:rsidR="00254E04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PPI</w:t>
      </w:r>
      <w:r w:rsidR="00AA322A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,</w:t>
      </w:r>
      <w:r w:rsidR="00024327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considerando la</w:t>
      </w:r>
      <w:r w:rsidR="00AA322A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implantación de las optimi</w:t>
      </w:r>
      <w:r w:rsidR="00024327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za</w:t>
      </w:r>
      <w:r w:rsidR="00EB75B9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ciones descritas en </w:t>
      </w:r>
      <w:r w:rsidR="00F27228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el inciso</w:t>
      </w:r>
      <w:r w:rsidR="00EB75B9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a) de esta misma sección, presenta</w:t>
      </w:r>
      <w:r w:rsidR="002E7783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n</w:t>
      </w:r>
      <w:r w:rsidR="00EB75B9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do </w:t>
      </w:r>
      <w:r w:rsidR="00EB75B9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lastRenderedPageBreak/>
        <w:t xml:space="preserve">una descripción de </w:t>
      </w:r>
      <w:r w:rsidR="00AA322A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los supuestos técnicos y económicos de mayor relevancia utilizados para el análisis</w:t>
      </w:r>
      <w:r w:rsidR="0046135D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y el horizonte de evaluación</w:t>
      </w:r>
      <w:r w:rsidR="00EB75B9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.</w:t>
      </w:r>
    </w:p>
    <w:p w14:paraId="4FE1500B" w14:textId="77777777" w:rsidR="00895502" w:rsidRDefault="00895502" w:rsidP="0089550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</w:p>
    <w:p w14:paraId="70513E69" w14:textId="77777777" w:rsidR="00895502" w:rsidRPr="00742001" w:rsidRDefault="00547926" w:rsidP="0089550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Describa </w:t>
      </w:r>
      <w:r w:rsidR="00895502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los supuestos técnicos y económicos</w:t>
      </w:r>
      <w:r w:rsidR="00072763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e incluya el horizonte de evaluación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895502" w:rsidRPr="00742001" w14:paraId="1438BF42" w14:textId="77777777" w:rsidTr="00895502">
        <w:tc>
          <w:tcPr>
            <w:tcW w:w="9392" w:type="dxa"/>
            <w:shd w:val="clear" w:color="auto" w:fill="auto"/>
          </w:tcPr>
          <w:p w14:paraId="71DCBC4C" w14:textId="77777777" w:rsidR="00895502" w:rsidRPr="00742001" w:rsidRDefault="00895502" w:rsidP="0089550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ECC985D" w14:textId="77777777" w:rsidR="00895502" w:rsidRPr="00742001" w:rsidRDefault="00895502" w:rsidP="0089550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AD678E4" w14:textId="77777777" w:rsidR="007E2BFA" w:rsidRPr="00EB75B9" w:rsidRDefault="007E2BFA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</w:p>
    <w:p w14:paraId="2F5CBE84" w14:textId="77777777" w:rsidR="007E2BFA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6" w:name="_Toc267575829"/>
    </w:p>
    <w:p w14:paraId="77F2E62E" w14:textId="77777777" w:rsidR="00024327" w:rsidRPr="00742001" w:rsidRDefault="00024327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Optimizaciones</w:t>
      </w:r>
    </w:p>
    <w:p w14:paraId="10029533" w14:textId="77777777" w:rsidR="00024327" w:rsidRDefault="00EB75B9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Describir</w:t>
      </w:r>
      <w:r w:rsidR="00E55D28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las posibles medidas administrativas o inversiones de bajo costo</w:t>
      </w:r>
      <w:r w:rsidR="000E564F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que</w:t>
      </w:r>
      <w:r w:rsidR="00E55D28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podrían ser implementadas en la zona relevante. P</w:t>
      </w:r>
      <w:r w:rsidR="00024327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or ejemplo, en lugar de realizar el reemplazo de un activo, realizar actividades de mantenimiento al mismo. Las optimizaciones contempladas 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debe</w:t>
      </w:r>
      <w:r w:rsidR="00024327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n ser incorporadas para en el análisis de la oferta y la demanda de la situación sin el </w:t>
      </w:r>
      <w:r w:rsidR="001407D9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PPI</w:t>
      </w:r>
      <w:r w:rsidR="00024327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.</w:t>
      </w:r>
    </w:p>
    <w:p w14:paraId="4FB6030D" w14:textId="77777777" w:rsidR="00895502" w:rsidRPr="00742001" w:rsidRDefault="00895502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024327" w:rsidRPr="00742001" w14:paraId="251E5E40" w14:textId="77777777" w:rsidTr="0045219B">
        <w:tc>
          <w:tcPr>
            <w:tcW w:w="9392" w:type="dxa"/>
            <w:shd w:val="clear" w:color="auto" w:fill="auto"/>
          </w:tcPr>
          <w:p w14:paraId="7EDF5C86" w14:textId="77777777" w:rsidR="00024327" w:rsidRPr="00742001" w:rsidRDefault="00024327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59BD75E" w14:textId="77777777" w:rsidR="00024327" w:rsidRPr="00742001" w:rsidRDefault="00024327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A4BEC37" w14:textId="77777777" w:rsidR="007E2BFA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62776BDA" w14:textId="77777777" w:rsidR="00AA322A" w:rsidRPr="00742001" w:rsidRDefault="001407D9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Análisis de la </w:t>
      </w:r>
      <w:r w:rsidR="00D25FFB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O</w:t>
      </w:r>
      <w:r w:rsidR="00AA322A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ferta</w:t>
      </w:r>
      <w:bookmarkEnd w:id="6"/>
    </w:p>
    <w:p w14:paraId="6F67E74F" w14:textId="77777777" w:rsidR="00B13523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1407D9" w:rsidRPr="00742001">
        <w:rPr>
          <w:rFonts w:asciiTheme="minorHAnsi" w:hAnsiTheme="minorHAnsi" w:cstheme="minorHAnsi"/>
          <w:color w:val="808080"/>
          <w:sz w:val="28"/>
          <w:szCs w:val="28"/>
        </w:rPr>
        <w:t>esumir</w:t>
      </w:r>
      <w:r w:rsidR="00024327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puntos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relevantes y las principales conclusiones del análisis de la oferta</w:t>
      </w:r>
      <w:r w:rsidR="001407D9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 lo largo 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>del horizonte de evaluación,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en caso de que </w:t>
      </w:r>
      <w:r w:rsidR="00FE39B6">
        <w:rPr>
          <w:rFonts w:asciiTheme="minorHAnsi" w:hAnsiTheme="minorHAnsi" w:cstheme="minorHAnsi"/>
          <w:color w:val="808080"/>
          <w:sz w:val="28"/>
          <w:szCs w:val="28"/>
        </w:rPr>
        <w:t>el PPI no se lleve</w:t>
      </w:r>
      <w:r w:rsidR="001407D9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 cabo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255A46FD" w14:textId="77777777" w:rsidTr="00E555BB">
        <w:tc>
          <w:tcPr>
            <w:tcW w:w="9392" w:type="dxa"/>
            <w:shd w:val="clear" w:color="auto" w:fill="auto"/>
          </w:tcPr>
          <w:p w14:paraId="06FCD6DD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7185EBAF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4FEA7465" w14:textId="77777777" w:rsidR="007E2BFA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7" w:name="_Toc267575830"/>
    </w:p>
    <w:p w14:paraId="1330E0C4" w14:textId="77777777" w:rsidR="00AA322A" w:rsidRPr="00742001" w:rsidRDefault="00AA322A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Análisis de la demanda</w:t>
      </w:r>
      <w:bookmarkEnd w:id="7"/>
    </w:p>
    <w:p w14:paraId="65C41009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Resumir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puntos relevantes y las principales conclusiones del análisis de la demanda a lo largo del horizonte de evaluación, en </w:t>
      </w:r>
      <w:r w:rsidR="00FE39B6">
        <w:rPr>
          <w:rFonts w:asciiTheme="minorHAnsi" w:hAnsiTheme="minorHAnsi" w:cstheme="minorHAnsi"/>
          <w:color w:val="808080"/>
          <w:sz w:val="28"/>
          <w:szCs w:val="28"/>
        </w:rPr>
        <w:t>caso de que el PPI no se llev</w:t>
      </w:r>
      <w:r w:rsidR="00D12CE1">
        <w:rPr>
          <w:rFonts w:asciiTheme="minorHAnsi" w:hAnsiTheme="minorHAnsi" w:cstheme="minorHAnsi"/>
          <w:color w:val="808080"/>
          <w:sz w:val="28"/>
          <w:szCs w:val="28"/>
        </w:rPr>
        <w:t>e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 cabo.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43DA0A9A" w14:textId="77777777" w:rsidTr="00E555BB">
        <w:tc>
          <w:tcPr>
            <w:tcW w:w="9392" w:type="dxa"/>
            <w:shd w:val="clear" w:color="auto" w:fill="auto"/>
          </w:tcPr>
          <w:p w14:paraId="36197A50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856FF62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1AD5F6C" w14:textId="77777777" w:rsidR="007E2BFA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8" w:name="_Toc267575831"/>
    </w:p>
    <w:p w14:paraId="095A5A13" w14:textId="77777777" w:rsidR="00AA322A" w:rsidRPr="00742001" w:rsidRDefault="00FE2EF2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Diagnóstico</w:t>
      </w:r>
      <w:r w:rsidR="00D25FFB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de la i</w:t>
      </w:r>
      <w:r w:rsidR="00AA322A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nteracción Oferta-Demanda</w:t>
      </w:r>
      <w:bookmarkEnd w:id="8"/>
    </w:p>
    <w:p w14:paraId="45FA39C4" w14:textId="77777777" w:rsidR="00AA322A" w:rsidRPr="00742001" w:rsidRDefault="00F9544C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forma detallada la interacción de la oferta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y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 demanda 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>considerando las optimizaciones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, la cual debe proyectarse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para todo el horizonte de evaluación del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4D18332A" w14:textId="77777777" w:rsidTr="00E555BB">
        <w:tc>
          <w:tcPr>
            <w:tcW w:w="9392" w:type="dxa"/>
            <w:shd w:val="clear" w:color="auto" w:fill="auto"/>
          </w:tcPr>
          <w:p w14:paraId="465B4C6A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48880C11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3049EEB0" w14:textId="77777777" w:rsidR="007E2BFA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47E793B2" w14:textId="77777777" w:rsidR="00FE2EF2" w:rsidRPr="00742001" w:rsidRDefault="00FE2EF2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Alternativas de solución</w:t>
      </w:r>
    </w:p>
    <w:p w14:paraId="37F3E57A" w14:textId="77777777" w:rsidR="00FE2EF2" w:rsidRPr="00742001" w:rsidRDefault="00F9544C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Incluir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una descripción de las alternativas de solución consideradas para atender la problemática identificada, así como la justificación de los criterios utilizados para la selección de </w:t>
      </w:r>
      <w:r w:rsidR="00072763">
        <w:rPr>
          <w:rFonts w:asciiTheme="minorHAnsi" w:hAnsiTheme="minorHAnsi" w:cstheme="minorHAnsi"/>
          <w:color w:val="808080"/>
          <w:sz w:val="28"/>
          <w:szCs w:val="28"/>
        </w:rPr>
        <w:t>la solución encontrada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FE2EF2" w:rsidRPr="00742001" w14:paraId="20B3A27B" w14:textId="77777777" w:rsidTr="00EA4324">
        <w:tc>
          <w:tcPr>
            <w:tcW w:w="9356" w:type="dxa"/>
            <w:shd w:val="clear" w:color="auto" w:fill="auto"/>
          </w:tcPr>
          <w:p w14:paraId="7B4760E6" w14:textId="77777777" w:rsidR="00FE2EF2" w:rsidRPr="00742001" w:rsidRDefault="00FE2EF2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47093D08" w14:textId="77777777" w:rsidR="00FE2EF2" w:rsidRPr="00742001" w:rsidRDefault="00FE2EF2" w:rsidP="000E5E4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</w:tbl>
    <w:p w14:paraId="15DCE983" w14:textId="77777777" w:rsidR="00A4293F" w:rsidRDefault="00A4293F" w:rsidP="000E5E42">
      <w:pPr>
        <w:spacing w:after="0" w:line="240" w:lineRule="auto"/>
        <w:rPr>
          <w:rFonts w:asciiTheme="minorHAnsi" w:hAnsiTheme="minorHAnsi" w:cstheme="minorHAnsi"/>
        </w:rPr>
      </w:pPr>
      <w:bookmarkStart w:id="9" w:name="_Toc267575832"/>
    </w:p>
    <w:p w14:paraId="322FD9E8" w14:textId="77777777" w:rsidR="00992F81" w:rsidRPr="00742001" w:rsidRDefault="00992F81" w:rsidP="000E5E42">
      <w:pPr>
        <w:spacing w:after="0" w:line="240" w:lineRule="auto"/>
        <w:rPr>
          <w:rFonts w:asciiTheme="minorHAnsi" w:hAnsiTheme="minorHAnsi" w:cstheme="minorHAnsi"/>
        </w:rPr>
      </w:pPr>
    </w:p>
    <w:p w14:paraId="436F5CC7" w14:textId="77777777" w:rsidR="0059200D" w:rsidRPr="007E2BFA" w:rsidRDefault="0059200D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r w:rsidRPr="007E2BFA">
        <w:rPr>
          <w:rFonts w:asciiTheme="minorHAnsi" w:eastAsia="Times New Roman" w:hAnsiTheme="minorHAnsi" w:cstheme="minorHAnsi"/>
          <w:b/>
          <w:bCs/>
          <w:sz w:val="48"/>
          <w:szCs w:val="48"/>
        </w:rPr>
        <w:t xml:space="preserve">Situación con el </w:t>
      </w:r>
      <w:bookmarkEnd w:id="9"/>
      <w:r w:rsidR="00254E04" w:rsidRPr="007E2BFA">
        <w:rPr>
          <w:rFonts w:asciiTheme="minorHAnsi" w:eastAsia="Times New Roman" w:hAnsiTheme="minorHAnsi" w:cstheme="minorHAnsi"/>
          <w:b/>
          <w:bCs/>
          <w:sz w:val="48"/>
          <w:szCs w:val="48"/>
        </w:rPr>
        <w:t>PPI</w:t>
      </w:r>
    </w:p>
    <w:p w14:paraId="51009AFF" w14:textId="77777777" w:rsidR="007E2BFA" w:rsidRDefault="00F9544C" w:rsidP="00992F81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785DA6" w:rsidRPr="00785DA6">
        <w:rPr>
          <w:rFonts w:asciiTheme="minorHAnsi" w:hAnsiTheme="minorHAnsi" w:cstheme="minorHAnsi"/>
          <w:color w:val="808080"/>
          <w:sz w:val="28"/>
          <w:szCs w:val="28"/>
        </w:rPr>
        <w:t xml:space="preserve"> la situación esperada en caso de que se realice el </w:t>
      </w:r>
      <w:r w:rsidR="00785DA6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>, la cual</w:t>
      </w:r>
      <w:r w:rsidR="00785DA6" w:rsidRPr="00785DA6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785DA6" w:rsidRPr="00785DA6">
        <w:rPr>
          <w:rFonts w:asciiTheme="minorHAnsi" w:hAnsiTheme="minorHAnsi" w:cstheme="minorHAnsi"/>
          <w:color w:val="808080"/>
          <w:sz w:val="28"/>
          <w:szCs w:val="28"/>
        </w:rPr>
        <w:t xml:space="preserve"> contener los siguientes elementos:</w:t>
      </w:r>
      <w:r w:rsidR="00785DA6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</w:p>
    <w:p w14:paraId="6A1D4001" w14:textId="77777777" w:rsidR="00992F81" w:rsidRPr="00992F81" w:rsidRDefault="00992F81" w:rsidP="00992F81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2C7733CF" w14:textId="77777777" w:rsidR="00D25FFB" w:rsidRPr="009E41AF" w:rsidRDefault="00D25FFB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9E41AF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Descripción general</w:t>
      </w:r>
    </w:p>
    <w:p w14:paraId="5E1F44F1" w14:textId="77777777" w:rsidR="00AA322A" w:rsidRPr="00742001" w:rsidRDefault="00AA322A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8"/>
          <w:szCs w:val="28"/>
        </w:rPr>
      </w:pP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De la siguiente tabla </w:t>
      </w:r>
      <w:r w:rsidR="000B6B47" w:rsidRPr="00742001">
        <w:rPr>
          <w:rFonts w:asciiTheme="minorHAnsi" w:hAnsiTheme="minorHAnsi" w:cstheme="minorHAnsi"/>
          <w:color w:val="808080"/>
          <w:sz w:val="28"/>
          <w:szCs w:val="28"/>
        </w:rPr>
        <w:t>se seleccionará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tipo de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</w:p>
    <w:tbl>
      <w:tblPr>
        <w:tblW w:w="5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2"/>
        <w:gridCol w:w="1071"/>
      </w:tblGrid>
      <w:tr w:rsidR="00AA322A" w:rsidRPr="00742001" w14:paraId="0985BCEA" w14:textId="77777777" w:rsidTr="006830C9">
        <w:trPr>
          <w:trHeight w:val="317"/>
          <w:tblHeader/>
          <w:jc w:val="center"/>
        </w:trPr>
        <w:tc>
          <w:tcPr>
            <w:tcW w:w="5223" w:type="dxa"/>
            <w:gridSpan w:val="2"/>
            <w:tcBorders>
              <w:bottom w:val="single" w:sz="4" w:space="0" w:color="auto"/>
            </w:tcBorders>
            <w:shd w:val="clear" w:color="auto" w:fill="800000"/>
            <w:vAlign w:val="center"/>
          </w:tcPr>
          <w:p w14:paraId="6D1F38F1" w14:textId="77777777" w:rsidR="00AA322A" w:rsidRPr="00566BDB" w:rsidRDefault="00AA322A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Tipo de </w:t>
            </w:r>
            <w:r w:rsidR="00254E04"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PPI</w:t>
            </w: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</w:t>
            </w:r>
          </w:p>
        </w:tc>
      </w:tr>
      <w:tr w:rsidR="00AA322A" w:rsidRPr="00742001" w14:paraId="017C1ED1" w14:textId="77777777" w:rsidTr="006830C9">
        <w:trPr>
          <w:trHeight w:val="258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6284BF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Proyecto de infraestructura económica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00000"/>
          </w:tcPr>
          <w:p w14:paraId="2ADAB304" w14:textId="0882387E" w:rsidR="00AA322A" w:rsidRPr="00742001" w:rsidRDefault="006920B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"/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BB7F94">
              <w:rPr>
                <w:rFonts w:asciiTheme="minorHAnsi" w:hAnsiTheme="minorHAnsi" w:cstheme="minorHAnsi"/>
              </w:rPr>
            </w:r>
            <w:r w:rsidR="00BB7F94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  <w:bookmarkEnd w:id="10"/>
          </w:p>
        </w:tc>
      </w:tr>
      <w:tr w:rsidR="00AA322A" w:rsidRPr="00742001" w14:paraId="49A748C8" w14:textId="77777777" w:rsidTr="006830C9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2DF6FC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 xml:space="preserve">Proyecto </w:t>
            </w:r>
            <w:r w:rsidR="00433D62" w:rsidRPr="00742001">
              <w:rPr>
                <w:rFonts w:asciiTheme="minorHAnsi" w:hAnsiTheme="minorHAnsi" w:cstheme="minorHAnsi"/>
              </w:rPr>
              <w:t>de infraestructura social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00000"/>
          </w:tcPr>
          <w:p w14:paraId="74D46F8F" w14:textId="77777777" w:rsidR="00AA322A" w:rsidRPr="00742001" w:rsidRDefault="006920B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2"/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BB7F94">
              <w:rPr>
                <w:rFonts w:asciiTheme="minorHAnsi" w:hAnsiTheme="minorHAnsi" w:cstheme="minorHAnsi"/>
              </w:rPr>
            </w:r>
            <w:r w:rsidR="00BB7F94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  <w:bookmarkEnd w:id="11"/>
          </w:p>
        </w:tc>
      </w:tr>
      <w:tr w:rsidR="00AA322A" w:rsidRPr="00742001" w14:paraId="36F7C8D4" w14:textId="77777777" w:rsidTr="006830C9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A7F1E3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</w:t>
            </w:r>
            <w:r w:rsidR="00433D62" w:rsidRPr="00742001">
              <w:rPr>
                <w:rFonts w:asciiTheme="minorHAnsi" w:hAnsiTheme="minorHAnsi" w:cstheme="minorHAnsi"/>
              </w:rPr>
              <w:t>oyecto de infraestructura gubernamental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00000"/>
          </w:tcPr>
          <w:p w14:paraId="399849BC" w14:textId="77777777" w:rsidR="00AA322A" w:rsidRPr="00742001" w:rsidRDefault="006920B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BB7F94">
              <w:rPr>
                <w:rFonts w:asciiTheme="minorHAnsi" w:hAnsiTheme="minorHAnsi" w:cstheme="minorHAnsi"/>
              </w:rPr>
            </w:r>
            <w:r w:rsidR="00BB7F94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433D62" w:rsidRPr="00742001" w14:paraId="67300AF3" w14:textId="77777777" w:rsidTr="006830C9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5EAA47" w14:textId="77777777" w:rsidR="00433D62" w:rsidRPr="00742001" w:rsidRDefault="00433D62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Proyecto de inmuebles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00000"/>
          </w:tcPr>
          <w:p w14:paraId="0F7D5D7A" w14:textId="77777777" w:rsidR="00433D62" w:rsidRPr="00742001" w:rsidRDefault="006920B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3D62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BB7F94">
              <w:rPr>
                <w:rFonts w:asciiTheme="minorHAnsi" w:hAnsiTheme="minorHAnsi" w:cstheme="minorHAnsi"/>
              </w:rPr>
            </w:r>
            <w:r w:rsidR="00BB7F94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AA322A" w:rsidRPr="00742001" w14:paraId="1C4BAFD1" w14:textId="77777777" w:rsidTr="006830C9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0C9C4B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Programa de adquisiciones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00000"/>
          </w:tcPr>
          <w:p w14:paraId="274AAC9E" w14:textId="77777777" w:rsidR="00AA322A" w:rsidRPr="00742001" w:rsidRDefault="006920B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BB7F94">
              <w:rPr>
                <w:rFonts w:asciiTheme="minorHAnsi" w:hAnsiTheme="minorHAnsi" w:cstheme="minorHAnsi"/>
              </w:rPr>
            </w:r>
            <w:r w:rsidR="00BB7F94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AA322A" w:rsidRPr="00742001" w14:paraId="692FCC66" w14:textId="77777777" w:rsidTr="006830C9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B0252B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Programa de mantenimiento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00000"/>
          </w:tcPr>
          <w:p w14:paraId="5F686FEB" w14:textId="77777777" w:rsidR="00AA322A" w:rsidRPr="00742001" w:rsidRDefault="006920B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BB7F94">
              <w:rPr>
                <w:rFonts w:asciiTheme="minorHAnsi" w:hAnsiTheme="minorHAnsi" w:cstheme="minorHAnsi"/>
              </w:rPr>
            </w:r>
            <w:r w:rsidR="00BB7F94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AA322A" w:rsidRPr="00742001" w14:paraId="25C2729C" w14:textId="77777777" w:rsidTr="006830C9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C740D5" w14:textId="77777777" w:rsidR="00AA322A" w:rsidRPr="00742001" w:rsidRDefault="00433D62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Otros proyectos de inversión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00000"/>
          </w:tcPr>
          <w:p w14:paraId="3D4BE2B7" w14:textId="77777777" w:rsidR="00AA322A" w:rsidRPr="00742001" w:rsidRDefault="006920B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BB7F94">
              <w:rPr>
                <w:rFonts w:asciiTheme="minorHAnsi" w:hAnsiTheme="minorHAnsi" w:cstheme="minorHAnsi"/>
              </w:rPr>
            </w:r>
            <w:r w:rsidR="00BB7F94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8F5E66" w:rsidRPr="00742001" w14:paraId="1097BC49" w14:textId="77777777" w:rsidTr="006830C9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C971368" w14:textId="77777777" w:rsidR="008F5E66" w:rsidRPr="00742001" w:rsidRDefault="008F5E66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Otros programas de inversión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</w:tcPr>
          <w:p w14:paraId="125CFBA6" w14:textId="77777777" w:rsidR="008F5E66" w:rsidRPr="00742001" w:rsidRDefault="006920B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E66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BB7F94">
              <w:rPr>
                <w:rFonts w:asciiTheme="minorHAnsi" w:hAnsiTheme="minorHAnsi" w:cstheme="minorHAnsi"/>
              </w:rPr>
            </w:r>
            <w:r w:rsidR="00BB7F94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5E02F221" w14:textId="77777777" w:rsidR="007E2BFA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60559010" w14:textId="257CD556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Detallar</w:t>
      </w:r>
      <w:r w:rsidR="000B6B47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las características físicas </w:t>
      </w:r>
      <w:r w:rsidR="00DD4682" w:rsidRPr="00742001">
        <w:rPr>
          <w:rFonts w:asciiTheme="minorHAnsi" w:hAnsiTheme="minorHAnsi" w:cstheme="minorHAnsi"/>
          <w:color w:val="808080"/>
          <w:sz w:val="28"/>
          <w:szCs w:val="28"/>
        </w:rPr>
        <w:t>del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0B6B47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Por ejemplo, construcción de una escuela primaria con </w:t>
      </w:r>
      <w:r w:rsidR="00395653">
        <w:rPr>
          <w:rFonts w:asciiTheme="minorHAnsi" w:hAnsiTheme="minorHAnsi" w:cstheme="minorHAnsi"/>
          <w:color w:val="808080"/>
          <w:sz w:val="28"/>
          <w:szCs w:val="28"/>
        </w:rPr>
        <w:t>1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4 aulas de estudio, patio de actividades recreativas de 100 metros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lastRenderedPageBreak/>
        <w:t xml:space="preserve">cuadrados, una biblioteca con capacidad para </w:t>
      </w:r>
      <w:r w:rsidR="00395653">
        <w:rPr>
          <w:rFonts w:asciiTheme="minorHAnsi" w:hAnsiTheme="minorHAnsi" w:cstheme="minorHAnsi"/>
          <w:color w:val="808080"/>
          <w:sz w:val="28"/>
          <w:szCs w:val="28"/>
        </w:rPr>
        <w:t>7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,000 libros, estacionamiento con capacidad para automóviles, etc.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7E1A14C7" w14:textId="77777777" w:rsidTr="00E555BB">
        <w:tc>
          <w:tcPr>
            <w:tcW w:w="9392" w:type="dxa"/>
            <w:shd w:val="clear" w:color="auto" w:fill="auto"/>
          </w:tcPr>
          <w:p w14:paraId="047836EB" w14:textId="77777777" w:rsidR="00AA322A" w:rsidRPr="009E41AF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32"/>
              </w:rPr>
            </w:pPr>
          </w:p>
          <w:p w14:paraId="66F34A7A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</w:p>
        </w:tc>
      </w:tr>
    </w:tbl>
    <w:p w14:paraId="36966279" w14:textId="77777777" w:rsidR="007E2BFA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4ED02D17" w14:textId="77777777" w:rsidR="007E2BF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com</w:t>
      </w:r>
      <w:r>
        <w:rPr>
          <w:rFonts w:asciiTheme="minorHAnsi" w:hAnsiTheme="minorHAnsi" w:cstheme="minorHAnsi"/>
          <w:color w:val="808080"/>
          <w:sz w:val="28"/>
          <w:szCs w:val="28"/>
        </w:rPr>
        <w:t>ponentes o activos que resultará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n de la realización del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, así como su cantidad, tipo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y principales características.</w:t>
      </w:r>
    </w:p>
    <w:tbl>
      <w:tblPr>
        <w:tblW w:w="9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2"/>
        <w:gridCol w:w="1516"/>
        <w:gridCol w:w="1516"/>
        <w:gridCol w:w="3116"/>
      </w:tblGrid>
      <w:tr w:rsidR="005517DF" w:rsidRPr="00742001" w14:paraId="68E9F816" w14:textId="77777777" w:rsidTr="006830C9">
        <w:trPr>
          <w:trHeight w:val="347"/>
          <w:tblHeader/>
          <w:jc w:val="center"/>
        </w:trPr>
        <w:tc>
          <w:tcPr>
            <w:tcW w:w="3052" w:type="dxa"/>
            <w:shd w:val="clear" w:color="auto" w:fill="800000"/>
            <w:vAlign w:val="center"/>
          </w:tcPr>
          <w:p w14:paraId="0C572C99" w14:textId="77777777" w:rsidR="005517DF" w:rsidRPr="00BE7C8D" w:rsidRDefault="005517DF" w:rsidP="00BE7C8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BE7C8D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Componente</w:t>
            </w:r>
          </w:p>
        </w:tc>
        <w:tc>
          <w:tcPr>
            <w:tcW w:w="1516" w:type="dxa"/>
            <w:shd w:val="clear" w:color="auto" w:fill="800000"/>
            <w:vAlign w:val="center"/>
          </w:tcPr>
          <w:p w14:paraId="7D91EE19" w14:textId="77777777" w:rsidR="005517DF" w:rsidRPr="00BE7C8D" w:rsidRDefault="005517DF" w:rsidP="00BE7C8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BE7C8D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Tipo</w:t>
            </w:r>
          </w:p>
        </w:tc>
        <w:tc>
          <w:tcPr>
            <w:tcW w:w="1516" w:type="dxa"/>
            <w:shd w:val="clear" w:color="auto" w:fill="800000"/>
            <w:vAlign w:val="center"/>
          </w:tcPr>
          <w:p w14:paraId="26FD3093" w14:textId="77777777" w:rsidR="005517DF" w:rsidRPr="00BE7C8D" w:rsidRDefault="005517DF" w:rsidP="00BE7C8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BE7C8D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Cantidad</w:t>
            </w:r>
          </w:p>
        </w:tc>
        <w:tc>
          <w:tcPr>
            <w:tcW w:w="3116" w:type="dxa"/>
            <w:shd w:val="clear" w:color="auto" w:fill="800000"/>
            <w:vAlign w:val="center"/>
          </w:tcPr>
          <w:p w14:paraId="3F3D4307" w14:textId="77777777" w:rsidR="005517DF" w:rsidRPr="00BE7C8D" w:rsidRDefault="005517DF" w:rsidP="00BE7C8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BE7C8D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Principales Características</w:t>
            </w:r>
          </w:p>
        </w:tc>
      </w:tr>
      <w:tr w:rsidR="005517DF" w:rsidRPr="00D50416" w14:paraId="7F266158" w14:textId="77777777" w:rsidTr="005517DF">
        <w:trPr>
          <w:trHeight w:val="281"/>
          <w:jc w:val="center"/>
        </w:trPr>
        <w:tc>
          <w:tcPr>
            <w:tcW w:w="3052" w:type="dxa"/>
          </w:tcPr>
          <w:p w14:paraId="256CA215" w14:textId="77777777" w:rsidR="005517DF" w:rsidRPr="00D50416" w:rsidRDefault="005517DF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5D43A3B2" w14:textId="77777777" w:rsidR="005517DF" w:rsidRPr="00D50416" w:rsidRDefault="005517DF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1B829824" w14:textId="77777777" w:rsidR="005517DF" w:rsidRPr="00D50416" w:rsidRDefault="005517DF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116" w:type="dxa"/>
          </w:tcPr>
          <w:p w14:paraId="3497F5B8" w14:textId="77777777" w:rsidR="005517DF" w:rsidRPr="00D50416" w:rsidRDefault="005517DF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517DF" w:rsidRPr="00D50416" w14:paraId="46B98AD0" w14:textId="77777777" w:rsidTr="005517DF">
        <w:trPr>
          <w:trHeight w:val="281"/>
          <w:jc w:val="center"/>
        </w:trPr>
        <w:tc>
          <w:tcPr>
            <w:tcW w:w="3052" w:type="dxa"/>
          </w:tcPr>
          <w:p w14:paraId="3F2A540D" w14:textId="77777777" w:rsidR="005517DF" w:rsidRPr="00D50416" w:rsidRDefault="005517DF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72331B67" w14:textId="77777777" w:rsidR="005517DF" w:rsidRPr="00D50416" w:rsidRDefault="005517DF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125C8D3D" w14:textId="77777777" w:rsidR="005517DF" w:rsidRPr="00D50416" w:rsidRDefault="005517DF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116" w:type="dxa"/>
          </w:tcPr>
          <w:p w14:paraId="58DAFCCE" w14:textId="77777777" w:rsidR="005517DF" w:rsidRPr="00D50416" w:rsidRDefault="005517DF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4BE6CC2F" w14:textId="77777777" w:rsidR="00992F81" w:rsidRDefault="00992F81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69233D9C" w14:textId="77777777" w:rsidR="00B71D45" w:rsidRPr="00B71D45" w:rsidRDefault="00B71D45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Alineación estratégica</w:t>
      </w:r>
    </w:p>
    <w:p w14:paraId="1C24B029" w14:textId="41747424" w:rsidR="00B71D45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cómo el 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contribuye a la consecución de los objetivos y estrategias establecid</w:t>
      </w:r>
      <w:r>
        <w:rPr>
          <w:rFonts w:asciiTheme="minorHAnsi" w:hAnsiTheme="minorHAnsi" w:cstheme="minorHAnsi"/>
          <w:color w:val="808080"/>
          <w:sz w:val="28"/>
          <w:szCs w:val="28"/>
        </w:rPr>
        <w:t>a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s en el Plan </w:t>
      </w:r>
      <w:r w:rsidR="00395653">
        <w:rPr>
          <w:rFonts w:asciiTheme="minorHAnsi" w:hAnsiTheme="minorHAnsi" w:cstheme="minorHAnsi"/>
          <w:color w:val="808080"/>
          <w:sz w:val="28"/>
          <w:szCs w:val="28"/>
        </w:rPr>
        <w:t>Estatal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de Desarrollo y los programas sectoriales, institucionales, regionales y especiales</w:t>
      </w:r>
      <w:r w:rsidR="00395653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B71D45" w:rsidRPr="00742001" w14:paraId="67D0CE98" w14:textId="77777777" w:rsidTr="00B71D45">
        <w:tc>
          <w:tcPr>
            <w:tcW w:w="9392" w:type="dxa"/>
            <w:shd w:val="clear" w:color="auto" w:fill="auto"/>
          </w:tcPr>
          <w:p w14:paraId="736D1AD5" w14:textId="77777777" w:rsidR="00B71D45" w:rsidRPr="00742001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4D0EC3E3" w14:textId="77777777" w:rsidR="00B71D45" w:rsidRPr="00742001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385CD255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0CBE7C14" w14:textId="77777777" w:rsidR="00D25FFB" w:rsidRPr="00B71D45" w:rsidRDefault="00D25FFB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B71D4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Localización geográfica</w:t>
      </w:r>
    </w:p>
    <w:p w14:paraId="2FD3563A" w14:textId="77777777" w:rsidR="00D25FFB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Definir</w:t>
      </w:r>
      <w:r w:rsidR="00D25FFB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 localización geográfica del </w:t>
      </w:r>
      <w:r w:rsidR="00DD4682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 así como su zona de influencia, acompañado de un plano</w:t>
      </w:r>
      <w:r w:rsidR="00D25FFB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de localización y </w:t>
      </w:r>
      <w:r w:rsidR="00D25FFB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un diagrama </w:t>
      </w:r>
      <w:r w:rsidR="00DD4682" w:rsidRPr="00742001">
        <w:rPr>
          <w:rFonts w:asciiTheme="minorHAnsi" w:hAnsiTheme="minorHAnsi" w:cstheme="minorHAnsi"/>
          <w:color w:val="808080"/>
          <w:sz w:val="28"/>
          <w:szCs w:val="28"/>
        </w:rPr>
        <w:t>en el qu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e se señale la ubicación exacta, 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>siempre y cuando el proyecto lo permita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D25FFB" w:rsidRPr="00742001" w14:paraId="70E46287" w14:textId="77777777" w:rsidTr="0045219B">
        <w:tc>
          <w:tcPr>
            <w:tcW w:w="9392" w:type="dxa"/>
            <w:shd w:val="clear" w:color="auto" w:fill="auto"/>
          </w:tcPr>
          <w:p w14:paraId="7CCB7156" w14:textId="77777777" w:rsidR="00D25FFB" w:rsidRPr="00742001" w:rsidRDefault="00D25FFB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187DB75E" w14:textId="77777777" w:rsidR="00D25FFB" w:rsidRPr="00742001" w:rsidRDefault="00D25FFB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6BA456A6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26D866EB" w14:textId="77777777" w:rsidR="00AA322A" w:rsidRPr="00B71D45" w:rsidRDefault="00AA322A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B71D4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Calendario de actividades</w:t>
      </w:r>
    </w:p>
    <w:p w14:paraId="76BA5AC7" w14:textId="77777777" w:rsidR="007E2BF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Establecer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525D92">
        <w:rPr>
          <w:rFonts w:asciiTheme="minorHAnsi" w:hAnsiTheme="minorHAnsi" w:cstheme="minorHAnsi"/>
          <w:color w:val="808080"/>
          <w:sz w:val="28"/>
          <w:szCs w:val="28"/>
        </w:rPr>
        <w:t>la programación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actividades </w:t>
      </w:r>
      <w:r w:rsidR="00D80EA8">
        <w:rPr>
          <w:rFonts w:asciiTheme="minorHAnsi" w:hAnsiTheme="minorHAnsi" w:cstheme="minorHAnsi"/>
          <w:color w:val="808080"/>
          <w:sz w:val="28"/>
          <w:szCs w:val="28"/>
        </w:rPr>
        <w:t xml:space="preserve">necesarias para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l</w:t>
      </w:r>
      <w:r w:rsidR="00625D83" w:rsidRPr="00742001">
        <w:rPr>
          <w:rFonts w:asciiTheme="minorHAnsi" w:hAnsiTheme="minorHAnsi" w:cstheme="minorHAnsi"/>
          <w:color w:val="808080"/>
          <w:sz w:val="28"/>
          <w:szCs w:val="28"/>
        </w:rPr>
        <w:t>a ejecución y operación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0E564F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del </w:t>
      </w:r>
      <w:r w:rsidR="00625D83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7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5"/>
        <w:gridCol w:w="1516"/>
        <w:gridCol w:w="1368"/>
        <w:gridCol w:w="1406"/>
      </w:tblGrid>
      <w:tr w:rsidR="00B71D45" w:rsidRPr="00742001" w14:paraId="327F91E9" w14:textId="77777777" w:rsidTr="0090611D">
        <w:trPr>
          <w:trHeight w:val="347"/>
          <w:tblHeader/>
          <w:jc w:val="center"/>
        </w:trPr>
        <w:tc>
          <w:tcPr>
            <w:tcW w:w="3515" w:type="dxa"/>
            <w:shd w:val="clear" w:color="auto" w:fill="800000"/>
            <w:vAlign w:val="center"/>
          </w:tcPr>
          <w:p w14:paraId="16B4A769" w14:textId="77777777" w:rsidR="00B71D45" w:rsidRPr="00566BDB" w:rsidRDefault="00B71D45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Actividad</w:t>
            </w:r>
          </w:p>
        </w:tc>
        <w:tc>
          <w:tcPr>
            <w:tcW w:w="1516" w:type="dxa"/>
            <w:shd w:val="clear" w:color="auto" w:fill="800000"/>
            <w:vAlign w:val="center"/>
          </w:tcPr>
          <w:p w14:paraId="0301E743" w14:textId="77777777" w:rsidR="00B71D45" w:rsidRPr="00566BDB" w:rsidRDefault="00B71D45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Año 1</w:t>
            </w:r>
          </w:p>
        </w:tc>
        <w:tc>
          <w:tcPr>
            <w:tcW w:w="1368" w:type="dxa"/>
            <w:shd w:val="clear" w:color="auto" w:fill="800000"/>
          </w:tcPr>
          <w:p w14:paraId="185FDDDC" w14:textId="77777777" w:rsidR="00B71D45" w:rsidRPr="00566BDB" w:rsidRDefault="00B71D45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Año 2</w:t>
            </w:r>
          </w:p>
        </w:tc>
        <w:tc>
          <w:tcPr>
            <w:tcW w:w="1406" w:type="dxa"/>
            <w:shd w:val="clear" w:color="auto" w:fill="800000"/>
          </w:tcPr>
          <w:p w14:paraId="3F74B230" w14:textId="77777777" w:rsidR="00B71D45" w:rsidRPr="00566BDB" w:rsidRDefault="00B71D45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Año “n”</w:t>
            </w:r>
          </w:p>
        </w:tc>
      </w:tr>
      <w:tr w:rsidR="00B71D45" w:rsidRPr="007D1264" w14:paraId="032630E1" w14:textId="77777777" w:rsidTr="00B71D45">
        <w:trPr>
          <w:trHeight w:val="281"/>
          <w:jc w:val="center"/>
        </w:trPr>
        <w:tc>
          <w:tcPr>
            <w:tcW w:w="3515" w:type="dxa"/>
          </w:tcPr>
          <w:p w14:paraId="1EB9C1B7" w14:textId="77777777" w:rsidR="00B71D45" w:rsidRPr="007D1264" w:rsidRDefault="00B71D45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220F6BB8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368" w:type="dxa"/>
          </w:tcPr>
          <w:p w14:paraId="680D6996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06" w:type="dxa"/>
          </w:tcPr>
          <w:p w14:paraId="6A096B0D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71D45" w:rsidRPr="007D1264" w14:paraId="51438316" w14:textId="77777777" w:rsidTr="00B71D45">
        <w:trPr>
          <w:trHeight w:val="281"/>
          <w:jc w:val="center"/>
        </w:trPr>
        <w:tc>
          <w:tcPr>
            <w:tcW w:w="3515" w:type="dxa"/>
          </w:tcPr>
          <w:p w14:paraId="0224CC39" w14:textId="77777777" w:rsidR="00B71D45" w:rsidRPr="007D1264" w:rsidRDefault="00B71D45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0A3FDA78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368" w:type="dxa"/>
          </w:tcPr>
          <w:p w14:paraId="482F4B1D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06" w:type="dxa"/>
          </w:tcPr>
          <w:p w14:paraId="769257E6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16D683B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7A63F800" w14:textId="77777777" w:rsidR="00AA322A" w:rsidRPr="00B71D45" w:rsidRDefault="00525D92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Monto total de inversión</w:t>
      </w:r>
    </w:p>
    <w:p w14:paraId="00006E69" w14:textId="77777777" w:rsidR="00AA322A" w:rsidRDefault="00525D92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Establecer el calendario de inversión por año y la distribución del monto total, desglosando los impuestos correspondientes.</w:t>
      </w:r>
    </w:p>
    <w:p w14:paraId="0527F553" w14:textId="77777777" w:rsidR="007E2BFA" w:rsidRPr="00742001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7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9"/>
        <w:gridCol w:w="3433"/>
      </w:tblGrid>
      <w:tr w:rsidR="00AA322A" w:rsidRPr="00742001" w14:paraId="146EC3E1" w14:textId="77777777" w:rsidTr="0090611D">
        <w:trPr>
          <w:trHeight w:val="317"/>
          <w:tblHeader/>
          <w:jc w:val="center"/>
        </w:trPr>
        <w:tc>
          <w:tcPr>
            <w:tcW w:w="7672" w:type="dxa"/>
            <w:gridSpan w:val="2"/>
            <w:tcBorders>
              <w:bottom w:val="single" w:sz="4" w:space="0" w:color="auto"/>
            </w:tcBorders>
            <w:shd w:val="clear" w:color="auto" w:fill="800000"/>
            <w:vAlign w:val="center"/>
          </w:tcPr>
          <w:p w14:paraId="14F6D72B" w14:textId="77777777" w:rsidR="00AA322A" w:rsidRPr="00566BDB" w:rsidRDefault="00AA322A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Monto total de inversión </w:t>
            </w:r>
          </w:p>
        </w:tc>
      </w:tr>
      <w:tr w:rsidR="00DF63D9" w:rsidRPr="00742001" w14:paraId="685386C1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7BE1" w14:textId="77777777" w:rsidR="00DF63D9" w:rsidRPr="00DF63D9" w:rsidRDefault="00DF63D9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Componentes</w:t>
            </w:r>
            <w:r w:rsidR="00D80EA8">
              <w:rPr>
                <w:rFonts w:asciiTheme="minorHAnsi" w:hAnsiTheme="minorHAnsi" w:cstheme="minorHAnsi"/>
                <w:b/>
              </w:rPr>
              <w:t>/Rubros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47A3" w14:textId="77777777" w:rsidR="00DF63D9" w:rsidRPr="00DF63D9" w:rsidRDefault="00DF63D9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Monto de inversión</w:t>
            </w:r>
          </w:p>
        </w:tc>
      </w:tr>
      <w:tr w:rsidR="00DF63D9" w:rsidRPr="00742001" w14:paraId="01C16934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25C1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B084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DF63D9" w:rsidRPr="00742001" w14:paraId="4DBE97DF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CE0B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D1B0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DF63D9" w:rsidRPr="00742001" w14:paraId="66A8A9FA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4B6E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3CC7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DF63D9" w:rsidRPr="00742001" w14:paraId="24C83D5C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63CF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Subtotal</w:t>
            </w:r>
            <w:r w:rsidR="00D80EA8">
              <w:rPr>
                <w:rFonts w:asciiTheme="minorHAnsi" w:hAnsiTheme="minorHAnsi" w:cstheme="minorHAnsi"/>
                <w:b/>
              </w:rPr>
              <w:t xml:space="preserve"> de Componentes/Rubros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E367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DF63D9" w:rsidRPr="00742001" w14:paraId="3C286CCA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3D8B" w14:textId="77777777" w:rsidR="00DF63D9" w:rsidRPr="00DF63D9" w:rsidRDefault="00D80EA8" w:rsidP="00D80EA8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Impuesto al Valor Agregado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DB0C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D80EA8" w:rsidRPr="00742001" w14:paraId="55B4CBED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0A78" w14:textId="77777777" w:rsidR="00D80EA8" w:rsidRPr="00DF63D9" w:rsidRDefault="00D80EA8" w:rsidP="00DF63D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Otros Impuestos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D1E4" w14:textId="77777777" w:rsidR="00D80EA8" w:rsidRPr="00DF63D9" w:rsidRDefault="00D80EA8" w:rsidP="00DF63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D80EA8" w:rsidRPr="00742001" w14:paraId="34174692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638A" w14:textId="77777777" w:rsidR="00D80EA8" w:rsidRPr="00DF63D9" w:rsidRDefault="00D80EA8" w:rsidP="00DF63D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Subtotal de Impuestos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97BF" w14:textId="77777777" w:rsidR="00D80EA8" w:rsidRPr="00DF63D9" w:rsidRDefault="00D80EA8" w:rsidP="00DF63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DF63D9" w:rsidRPr="00742001" w14:paraId="4AE9F7AA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F7DD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Total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30F6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3940FE53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1F76FA4C" w14:textId="77777777" w:rsidR="00AA322A" w:rsidRPr="00B71D45" w:rsidRDefault="00AA322A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B71D4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Fuentes de financiamiento</w:t>
      </w:r>
    </w:p>
    <w:p w14:paraId="02677956" w14:textId="0C136197" w:rsidR="007E2BF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Enlistar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las fuentes de financiamiento del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, así como </w:t>
      </w:r>
      <w:r>
        <w:rPr>
          <w:rFonts w:asciiTheme="minorHAnsi" w:hAnsiTheme="minorHAnsi" w:cstheme="minorHAnsi"/>
          <w:color w:val="808080"/>
          <w:sz w:val="28"/>
          <w:szCs w:val="28"/>
        </w:rPr>
        <w:t>su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porcentaje 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de participación, especificando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si los recursos son federales, estatales, </w:t>
      </w:r>
      <w:r w:rsidR="00F27228" w:rsidRPr="00742001">
        <w:rPr>
          <w:rFonts w:asciiTheme="minorHAnsi" w:hAnsiTheme="minorHAnsi" w:cstheme="minorHAnsi"/>
          <w:color w:val="808080"/>
          <w:sz w:val="28"/>
          <w:szCs w:val="28"/>
        </w:rPr>
        <w:t>municipales</w:t>
      </w:r>
      <w:r w:rsidR="00F27228">
        <w:rPr>
          <w:rFonts w:asciiTheme="minorHAnsi" w:hAnsiTheme="minorHAnsi" w:cstheme="minorHAnsi"/>
          <w:color w:val="808080"/>
          <w:sz w:val="28"/>
          <w:szCs w:val="28"/>
        </w:rPr>
        <w:t xml:space="preserve">, </w:t>
      </w:r>
      <w:r w:rsidR="00F27228" w:rsidRPr="00742001">
        <w:rPr>
          <w:rFonts w:asciiTheme="minorHAnsi" w:hAnsiTheme="minorHAnsi" w:cstheme="minorHAnsi"/>
          <w:color w:val="808080"/>
          <w:sz w:val="28"/>
          <w:szCs w:val="28"/>
        </w:rPr>
        <w:t>y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en </w:t>
      </w:r>
      <w:r w:rsidR="00395653" w:rsidRPr="00742001">
        <w:rPr>
          <w:rFonts w:asciiTheme="minorHAnsi" w:hAnsiTheme="minorHAnsi" w:cstheme="minorHAnsi"/>
          <w:color w:val="808080"/>
          <w:sz w:val="28"/>
          <w:szCs w:val="28"/>
        </w:rPr>
        <w:t>su caso privado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En el caso de recursos estatales y municipales, 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>especificar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nombre 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completo del municipio; en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caso de recursos privados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 especificar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nombre completo o razón social del privado.</w:t>
      </w:r>
    </w:p>
    <w:tbl>
      <w:tblPr>
        <w:tblW w:w="9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677"/>
        <w:gridCol w:w="1660"/>
        <w:gridCol w:w="1447"/>
      </w:tblGrid>
      <w:tr w:rsidR="00992F81" w:rsidRPr="00742001" w14:paraId="187D48F5" w14:textId="77777777" w:rsidTr="0090611D">
        <w:trPr>
          <w:trHeight w:val="339"/>
          <w:tblHeader/>
          <w:jc w:val="center"/>
        </w:trPr>
        <w:tc>
          <w:tcPr>
            <w:tcW w:w="3828" w:type="dxa"/>
            <w:shd w:val="clear" w:color="auto" w:fill="800000"/>
            <w:vAlign w:val="center"/>
          </w:tcPr>
          <w:p w14:paraId="667C6153" w14:textId="77777777" w:rsidR="00992F81" w:rsidRPr="00566BDB" w:rsidRDefault="00992F81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color w:val="FFFFFF" w:themeColor="background1"/>
              </w:rPr>
              <w:br w:type="page"/>
            </w: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Fuente de los recursos</w:t>
            </w:r>
          </w:p>
        </w:tc>
        <w:tc>
          <w:tcPr>
            <w:tcW w:w="2677" w:type="dxa"/>
            <w:shd w:val="clear" w:color="auto" w:fill="800000"/>
          </w:tcPr>
          <w:p w14:paraId="1269A30A" w14:textId="77777777" w:rsidR="00992F81" w:rsidRPr="00566BDB" w:rsidRDefault="00992F81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Procedencia</w:t>
            </w:r>
          </w:p>
        </w:tc>
        <w:tc>
          <w:tcPr>
            <w:tcW w:w="1660" w:type="dxa"/>
            <w:shd w:val="clear" w:color="auto" w:fill="800000"/>
          </w:tcPr>
          <w:p w14:paraId="61C3839C" w14:textId="77777777" w:rsidR="00992F81" w:rsidRPr="00566BDB" w:rsidRDefault="00992F81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Monto</w:t>
            </w:r>
          </w:p>
        </w:tc>
        <w:tc>
          <w:tcPr>
            <w:tcW w:w="1447" w:type="dxa"/>
            <w:shd w:val="clear" w:color="auto" w:fill="800000"/>
            <w:vAlign w:val="center"/>
          </w:tcPr>
          <w:p w14:paraId="4A2C0B27" w14:textId="77777777" w:rsidR="00992F81" w:rsidRPr="00566BDB" w:rsidRDefault="00992F81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Porcentaje</w:t>
            </w:r>
          </w:p>
        </w:tc>
      </w:tr>
      <w:tr w:rsidR="00992F81" w:rsidRPr="00742001" w14:paraId="17922B87" w14:textId="77777777" w:rsidTr="004B172D">
        <w:trPr>
          <w:trHeight w:val="276"/>
          <w:jc w:val="center"/>
        </w:trPr>
        <w:tc>
          <w:tcPr>
            <w:tcW w:w="3828" w:type="dxa"/>
          </w:tcPr>
          <w:p w14:paraId="3FD89F9F" w14:textId="77777777" w:rsidR="00992F81" w:rsidRPr="00684CEC" w:rsidRDefault="00992F81" w:rsidP="00992F81">
            <w:pPr>
              <w:pStyle w:val="Prrafodelista"/>
              <w:widowControl w:val="0"/>
              <w:numPr>
                <w:ilvl w:val="0"/>
                <w:numId w:val="51"/>
              </w:numPr>
              <w:rPr>
                <w:rFonts w:asciiTheme="minorHAnsi" w:hAnsiTheme="minorHAnsi" w:cstheme="minorHAnsi"/>
                <w:b/>
              </w:rPr>
            </w:pPr>
            <w:r w:rsidRPr="00684CEC">
              <w:rPr>
                <w:rFonts w:asciiTheme="minorHAnsi" w:hAnsiTheme="minorHAnsi" w:cstheme="minorHAnsi"/>
                <w:b/>
              </w:rPr>
              <w:t>Federales</w:t>
            </w:r>
          </w:p>
        </w:tc>
        <w:tc>
          <w:tcPr>
            <w:tcW w:w="2677" w:type="dxa"/>
          </w:tcPr>
          <w:p w14:paraId="169E74A8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0" w:type="dxa"/>
          </w:tcPr>
          <w:p w14:paraId="0EE78C6F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</w:tcPr>
          <w:p w14:paraId="038D805C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92F81" w:rsidRPr="00742001" w14:paraId="50FB29D7" w14:textId="77777777" w:rsidTr="004B172D">
        <w:trPr>
          <w:trHeight w:val="276"/>
          <w:jc w:val="center"/>
        </w:trPr>
        <w:tc>
          <w:tcPr>
            <w:tcW w:w="3828" w:type="dxa"/>
          </w:tcPr>
          <w:p w14:paraId="6BF69DAC" w14:textId="77777777" w:rsidR="00992F81" w:rsidRPr="00684CEC" w:rsidRDefault="00992F81" w:rsidP="00992F81">
            <w:pPr>
              <w:pStyle w:val="Prrafodelista"/>
              <w:widowControl w:val="0"/>
              <w:numPr>
                <w:ilvl w:val="0"/>
                <w:numId w:val="51"/>
              </w:numPr>
              <w:rPr>
                <w:rFonts w:asciiTheme="minorHAnsi" w:hAnsiTheme="minorHAnsi" w:cstheme="minorHAnsi"/>
                <w:b/>
              </w:rPr>
            </w:pPr>
            <w:r w:rsidRPr="00684CEC">
              <w:rPr>
                <w:rFonts w:asciiTheme="minorHAnsi" w:hAnsiTheme="minorHAnsi" w:cstheme="minorHAnsi"/>
                <w:b/>
              </w:rPr>
              <w:t>Estatales</w:t>
            </w:r>
          </w:p>
        </w:tc>
        <w:tc>
          <w:tcPr>
            <w:tcW w:w="2677" w:type="dxa"/>
          </w:tcPr>
          <w:p w14:paraId="259B97E6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0" w:type="dxa"/>
          </w:tcPr>
          <w:p w14:paraId="0360C113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</w:tcPr>
          <w:p w14:paraId="177B37A8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92F81" w:rsidRPr="00742001" w14:paraId="4BB98F71" w14:textId="77777777" w:rsidTr="004B172D">
        <w:trPr>
          <w:trHeight w:val="276"/>
          <w:jc w:val="center"/>
        </w:trPr>
        <w:tc>
          <w:tcPr>
            <w:tcW w:w="3828" w:type="dxa"/>
          </w:tcPr>
          <w:p w14:paraId="65779D1B" w14:textId="77777777" w:rsidR="00992F81" w:rsidRPr="00684CEC" w:rsidRDefault="00992F81" w:rsidP="00992F81">
            <w:pPr>
              <w:pStyle w:val="Prrafodelista"/>
              <w:widowControl w:val="0"/>
              <w:numPr>
                <w:ilvl w:val="0"/>
                <w:numId w:val="51"/>
              </w:numPr>
              <w:rPr>
                <w:rFonts w:asciiTheme="minorHAnsi" w:hAnsiTheme="minorHAnsi" w:cstheme="minorHAnsi"/>
                <w:b/>
              </w:rPr>
            </w:pPr>
            <w:r w:rsidRPr="00684CEC">
              <w:rPr>
                <w:rFonts w:asciiTheme="minorHAnsi" w:hAnsiTheme="minorHAnsi" w:cstheme="minorHAnsi"/>
                <w:b/>
              </w:rPr>
              <w:t>Municipales</w:t>
            </w:r>
          </w:p>
        </w:tc>
        <w:tc>
          <w:tcPr>
            <w:tcW w:w="2677" w:type="dxa"/>
          </w:tcPr>
          <w:p w14:paraId="4616E74E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0" w:type="dxa"/>
          </w:tcPr>
          <w:p w14:paraId="468D747F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</w:tcPr>
          <w:p w14:paraId="1544FB71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92F81" w:rsidRPr="00742001" w14:paraId="2090BA75" w14:textId="77777777" w:rsidTr="004B172D">
        <w:trPr>
          <w:trHeight w:val="276"/>
          <w:jc w:val="center"/>
        </w:trPr>
        <w:tc>
          <w:tcPr>
            <w:tcW w:w="3828" w:type="dxa"/>
          </w:tcPr>
          <w:p w14:paraId="2D18935C" w14:textId="77777777" w:rsidR="00992F81" w:rsidRPr="00684CEC" w:rsidRDefault="00992F81" w:rsidP="00992F81">
            <w:pPr>
              <w:pStyle w:val="Prrafodelista"/>
              <w:widowControl w:val="0"/>
              <w:numPr>
                <w:ilvl w:val="0"/>
                <w:numId w:val="51"/>
              </w:numPr>
              <w:rPr>
                <w:rFonts w:asciiTheme="minorHAnsi" w:hAnsiTheme="minorHAnsi" w:cstheme="minorHAnsi"/>
                <w:b/>
              </w:rPr>
            </w:pPr>
            <w:r w:rsidRPr="00684CEC">
              <w:rPr>
                <w:rFonts w:asciiTheme="minorHAnsi" w:hAnsiTheme="minorHAnsi" w:cstheme="minorHAnsi"/>
                <w:b/>
              </w:rPr>
              <w:t>Fideicomisos</w:t>
            </w:r>
          </w:p>
        </w:tc>
        <w:tc>
          <w:tcPr>
            <w:tcW w:w="2677" w:type="dxa"/>
          </w:tcPr>
          <w:p w14:paraId="2F732965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0" w:type="dxa"/>
          </w:tcPr>
          <w:p w14:paraId="6741B968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</w:tcPr>
          <w:p w14:paraId="4DE30546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92F81" w:rsidRPr="00742001" w14:paraId="343C402F" w14:textId="77777777" w:rsidTr="004B172D">
        <w:trPr>
          <w:trHeight w:val="276"/>
          <w:jc w:val="center"/>
        </w:trPr>
        <w:tc>
          <w:tcPr>
            <w:tcW w:w="3828" w:type="dxa"/>
          </w:tcPr>
          <w:p w14:paraId="015B1857" w14:textId="77777777" w:rsidR="00992F81" w:rsidRPr="00684CEC" w:rsidRDefault="00992F81" w:rsidP="00992F81">
            <w:pPr>
              <w:pStyle w:val="Prrafodelista"/>
              <w:widowControl w:val="0"/>
              <w:numPr>
                <w:ilvl w:val="0"/>
                <w:numId w:val="51"/>
              </w:numPr>
              <w:rPr>
                <w:rFonts w:asciiTheme="minorHAnsi" w:hAnsiTheme="minorHAnsi" w:cstheme="minorHAnsi"/>
                <w:b/>
              </w:rPr>
            </w:pPr>
            <w:r w:rsidRPr="00684CEC">
              <w:rPr>
                <w:rFonts w:asciiTheme="minorHAnsi" w:hAnsiTheme="minorHAnsi" w:cstheme="minorHAnsi"/>
                <w:b/>
              </w:rPr>
              <w:t>Otros</w:t>
            </w:r>
          </w:p>
        </w:tc>
        <w:tc>
          <w:tcPr>
            <w:tcW w:w="2677" w:type="dxa"/>
          </w:tcPr>
          <w:p w14:paraId="20FFAFE4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0" w:type="dxa"/>
          </w:tcPr>
          <w:p w14:paraId="36D77189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</w:tcPr>
          <w:p w14:paraId="02702DE4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92F81" w:rsidRPr="00742001" w14:paraId="3B097F8E" w14:textId="77777777" w:rsidTr="0090611D">
        <w:trPr>
          <w:trHeight w:val="276"/>
          <w:jc w:val="center"/>
        </w:trPr>
        <w:tc>
          <w:tcPr>
            <w:tcW w:w="3828" w:type="dxa"/>
            <w:shd w:val="clear" w:color="auto" w:fill="800000"/>
          </w:tcPr>
          <w:p w14:paraId="147D998C" w14:textId="77777777" w:rsidR="00992F81" w:rsidRPr="00742001" w:rsidRDefault="00992F81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42001">
              <w:rPr>
                <w:rFonts w:asciiTheme="minorHAnsi" w:hAnsiTheme="minorHAnsi" w:cstheme="minorHAnsi"/>
                <w:b/>
              </w:rPr>
              <w:t>Total</w:t>
            </w:r>
          </w:p>
        </w:tc>
        <w:tc>
          <w:tcPr>
            <w:tcW w:w="2677" w:type="dxa"/>
            <w:shd w:val="clear" w:color="auto" w:fill="800000"/>
          </w:tcPr>
          <w:p w14:paraId="16A1D3BF" w14:textId="77777777" w:rsidR="00992F81" w:rsidRPr="00742001" w:rsidRDefault="00992F81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60" w:type="dxa"/>
            <w:shd w:val="clear" w:color="auto" w:fill="800000"/>
          </w:tcPr>
          <w:p w14:paraId="400A585A" w14:textId="77777777" w:rsidR="00992F81" w:rsidRPr="00742001" w:rsidRDefault="00992F81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7" w:type="dxa"/>
            <w:shd w:val="clear" w:color="auto" w:fill="800000"/>
          </w:tcPr>
          <w:p w14:paraId="4E2B6105" w14:textId="77777777" w:rsidR="00992F81" w:rsidRPr="00742001" w:rsidRDefault="00992F81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534BEA1A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240199BD" w14:textId="77777777" w:rsidR="00B71D45" w:rsidRDefault="00B71D45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B71D4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Capacidad instalada </w:t>
      </w:r>
    </w:p>
    <w:p w14:paraId="4304B9BF" w14:textId="77777777" w:rsidR="000032D8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>xplicar la capacidad que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se tendría y su evolución e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>n el horizonte de evaluación con la ejecución del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>PPI.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D50416" w:rsidRPr="00742001" w14:paraId="37EC58A7" w14:textId="77777777" w:rsidTr="000E5E42">
        <w:tc>
          <w:tcPr>
            <w:tcW w:w="9392" w:type="dxa"/>
            <w:shd w:val="clear" w:color="auto" w:fill="auto"/>
          </w:tcPr>
          <w:p w14:paraId="1872B7E0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br w:type="page"/>
            </w:r>
          </w:p>
          <w:p w14:paraId="7C4FCD2A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4334C8E3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44004E9D" w14:textId="77777777" w:rsidR="00D50416" w:rsidRDefault="00D50416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M</w:t>
      </w:r>
      <w:r w:rsidR="00B71D45" w:rsidRPr="00B71D4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etas anuales y totales</w:t>
      </w:r>
      <w:r w:rsidR="001D602B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de producción</w:t>
      </w:r>
      <w:r w:rsidR="00B71D45" w:rsidRPr="00B71D4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</w:t>
      </w:r>
    </w:p>
    <w:p w14:paraId="52274B91" w14:textId="77777777" w:rsidR="000032D8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 xml:space="preserve">xplicar las metas que se tendrán con el PPI </w:t>
      </w:r>
      <w:r w:rsidR="001D602B">
        <w:rPr>
          <w:rFonts w:asciiTheme="minorHAnsi" w:hAnsiTheme="minorHAnsi" w:cstheme="minorHAnsi"/>
          <w:color w:val="808080"/>
          <w:sz w:val="28"/>
          <w:szCs w:val="28"/>
        </w:rPr>
        <w:t xml:space="preserve">de bienes y servicios </w:t>
      </w:r>
      <w:r w:rsidR="00B71D45" w:rsidRPr="00D50416">
        <w:rPr>
          <w:rFonts w:asciiTheme="minorHAnsi" w:hAnsiTheme="minorHAnsi" w:cstheme="minorHAnsi"/>
          <w:color w:val="808080"/>
          <w:sz w:val="28"/>
          <w:szCs w:val="28"/>
        </w:rPr>
        <w:t>cuantificada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>s en el horizonte de evaluación.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D50416" w:rsidRPr="00742001" w14:paraId="5C31E0A0" w14:textId="77777777" w:rsidTr="000E5E42">
        <w:tc>
          <w:tcPr>
            <w:tcW w:w="9392" w:type="dxa"/>
            <w:shd w:val="clear" w:color="auto" w:fill="auto"/>
          </w:tcPr>
          <w:p w14:paraId="5B1D3437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br w:type="page"/>
            </w:r>
          </w:p>
          <w:p w14:paraId="0E7BAEAC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7A66A277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0AAE6017" w14:textId="77777777" w:rsidR="00AA322A" w:rsidRPr="00B71D45" w:rsidRDefault="00D50416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V</w:t>
      </w:r>
      <w:r w:rsidR="007C421C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ida útil</w:t>
      </w:r>
    </w:p>
    <w:p w14:paraId="7F306838" w14:textId="77777777" w:rsidR="007E2BF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etallar la vida útil del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, la cual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contemplar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tiempo de </w:t>
      </w:r>
      <w:r w:rsidR="007C421C">
        <w:rPr>
          <w:rFonts w:asciiTheme="minorHAnsi" w:hAnsiTheme="minorHAnsi" w:cstheme="minorHAnsi"/>
          <w:color w:val="808080"/>
          <w:sz w:val="28"/>
          <w:szCs w:val="28"/>
        </w:rPr>
        <w:t>operación expresado en años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2515"/>
      </w:tblGrid>
      <w:tr w:rsidR="00AA322A" w:rsidRPr="00742001" w14:paraId="48A55AC1" w14:textId="77777777" w:rsidTr="0090611D">
        <w:trPr>
          <w:trHeight w:val="308"/>
          <w:tblHeader/>
        </w:trPr>
        <w:tc>
          <w:tcPr>
            <w:tcW w:w="9461" w:type="dxa"/>
            <w:gridSpan w:val="2"/>
            <w:tcBorders>
              <w:bottom w:val="single" w:sz="4" w:space="0" w:color="auto"/>
            </w:tcBorders>
            <w:shd w:val="clear" w:color="auto" w:fill="800000"/>
          </w:tcPr>
          <w:p w14:paraId="7E7849A7" w14:textId="77777777" w:rsidR="00AA322A" w:rsidRPr="00566BDB" w:rsidRDefault="00AA322A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Vida útil del </w:t>
            </w:r>
            <w:r w:rsidR="00695DE1"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PPI</w:t>
            </w:r>
          </w:p>
        </w:tc>
      </w:tr>
      <w:tr w:rsidR="00AA322A" w:rsidRPr="00742001" w14:paraId="72B389D3" w14:textId="77777777" w:rsidTr="00AA322A">
        <w:trPr>
          <w:trHeight w:val="251"/>
        </w:trPr>
        <w:tc>
          <w:tcPr>
            <w:tcW w:w="6946" w:type="dxa"/>
            <w:tcBorders>
              <w:bottom w:val="single" w:sz="4" w:space="0" w:color="auto"/>
            </w:tcBorders>
            <w:shd w:val="clear" w:color="auto" w:fill="FFFFFF"/>
          </w:tcPr>
          <w:p w14:paraId="0A31FEDB" w14:textId="77777777" w:rsidR="00AA322A" w:rsidRPr="00742001" w:rsidRDefault="00AA322A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42001">
              <w:rPr>
                <w:rFonts w:asciiTheme="minorHAnsi" w:hAnsiTheme="minorHAnsi" w:cstheme="minorHAnsi"/>
                <w:b/>
              </w:rPr>
              <w:t>Vida útil</w:t>
            </w:r>
            <w:r w:rsidR="00D80EA8">
              <w:rPr>
                <w:rFonts w:asciiTheme="minorHAnsi" w:hAnsiTheme="minorHAnsi" w:cstheme="minorHAnsi"/>
                <w:b/>
              </w:rPr>
              <w:t xml:space="preserve"> en años</w:t>
            </w:r>
          </w:p>
        </w:tc>
        <w:tc>
          <w:tcPr>
            <w:tcW w:w="2515" w:type="dxa"/>
            <w:tcBorders>
              <w:bottom w:val="single" w:sz="4" w:space="0" w:color="auto"/>
            </w:tcBorders>
            <w:shd w:val="clear" w:color="auto" w:fill="FFFFFF"/>
          </w:tcPr>
          <w:p w14:paraId="61D6BEE0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6B64B598" w14:textId="77777777" w:rsidR="000032D8" w:rsidRDefault="000032D8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370937EE" w14:textId="77777777" w:rsidR="00AA322A" w:rsidRPr="00D50416" w:rsidRDefault="00AA322A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D50416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Descripción</w:t>
      </w:r>
      <w:r w:rsidR="00D50416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de los aspectos más relevantes</w:t>
      </w:r>
    </w:p>
    <w:p w14:paraId="2B27E9A1" w14:textId="77777777" w:rsidR="007E2BFA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b/>
          <w:i/>
          <w:sz w:val="28"/>
          <w:szCs w:val="28"/>
        </w:rPr>
      </w:pPr>
    </w:p>
    <w:p w14:paraId="13E07E56" w14:textId="77777777" w:rsidR="00D50416" w:rsidRPr="007E2BFA" w:rsidRDefault="00D50416" w:rsidP="000E5E42">
      <w:pPr>
        <w:spacing w:after="0" w:line="240" w:lineRule="auto"/>
        <w:jc w:val="both"/>
        <w:rPr>
          <w:rFonts w:asciiTheme="minorHAnsi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hAnsiTheme="minorHAnsi" w:cstheme="minorHAnsi"/>
          <w:b/>
          <w:i/>
          <w:color w:val="808080" w:themeColor="background1" w:themeShade="80"/>
          <w:sz w:val="28"/>
          <w:szCs w:val="28"/>
        </w:rPr>
        <w:t>Estudios técnicos</w:t>
      </w:r>
    </w:p>
    <w:p w14:paraId="15EFCAF8" w14:textId="77777777" w:rsidR="00AA322A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etallar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los puntos, </w:t>
      </w:r>
      <w:r w:rsidR="005F4FBC" w:rsidRPr="00742001">
        <w:rPr>
          <w:rFonts w:asciiTheme="minorHAnsi" w:hAnsiTheme="minorHAnsi" w:cstheme="minorHAnsi"/>
          <w:color w:val="808080"/>
          <w:sz w:val="28"/>
          <w:szCs w:val="28"/>
        </w:rPr>
        <w:t>resultados y recomendaciones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relevantes de los estudios técnicos realizados para el 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, los cuales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deben ser integrados en el Anexo B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D50416" w:rsidRPr="00742001" w14:paraId="16371330" w14:textId="77777777" w:rsidTr="000E5E42">
        <w:tc>
          <w:tcPr>
            <w:tcW w:w="9392" w:type="dxa"/>
            <w:shd w:val="clear" w:color="auto" w:fill="auto"/>
          </w:tcPr>
          <w:p w14:paraId="1ED8EFBB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711246B" w14:textId="77777777" w:rsidR="00395653" w:rsidRDefault="00395653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</w:p>
    <w:p w14:paraId="37AED478" w14:textId="77777777" w:rsidR="00395653" w:rsidRDefault="00395653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</w:p>
    <w:p w14:paraId="5FC7031E" w14:textId="77777777" w:rsidR="00AA322A" w:rsidRPr="007E2BFA" w:rsidRDefault="00D50416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E</w:t>
      </w:r>
      <w:r w:rsidR="00AA322A"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studios legales</w:t>
      </w:r>
    </w:p>
    <w:p w14:paraId="0C775E8B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etallar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puntos, r</w:t>
      </w:r>
      <w:r w:rsidR="005F4FBC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esultados y recomendaciones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relevantes de los estudios legales realizados para el 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>, los cuales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deben ser integrados en el Anexo C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488400CD" w14:textId="77777777" w:rsidTr="00E555BB">
        <w:tc>
          <w:tcPr>
            <w:tcW w:w="9392" w:type="dxa"/>
            <w:shd w:val="clear" w:color="auto" w:fill="auto"/>
          </w:tcPr>
          <w:p w14:paraId="3C7D904B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554C9ED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65913F8B" w14:textId="77777777" w:rsidR="007E2BFA" w:rsidRDefault="007E2BFA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8"/>
          <w:szCs w:val="28"/>
        </w:rPr>
      </w:pPr>
    </w:p>
    <w:p w14:paraId="3535600D" w14:textId="77777777" w:rsidR="00AA322A" w:rsidRPr="007E2BFA" w:rsidRDefault="00D50416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E</w:t>
      </w:r>
      <w:r w:rsidR="00AA322A"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studios ambientales</w:t>
      </w:r>
    </w:p>
    <w:p w14:paraId="442F4D8D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etallar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r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esultados y recomendaciones</w:t>
      </w:r>
      <w:r w:rsidR="005F4FBC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relevantes de los estudios ambientales realizados para el 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>, los cuales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deben ser integrados en el Anexo D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27B7F5B4" w14:textId="77777777" w:rsidTr="00E555BB">
        <w:tc>
          <w:tcPr>
            <w:tcW w:w="9392" w:type="dxa"/>
            <w:shd w:val="clear" w:color="auto" w:fill="auto"/>
          </w:tcPr>
          <w:p w14:paraId="2272E35C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E2A8EA7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2E1ABC9F" w14:textId="77777777" w:rsidR="007E2BFA" w:rsidRDefault="007E2BFA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</w:p>
    <w:p w14:paraId="18F52E46" w14:textId="77777777" w:rsidR="00AA322A" w:rsidRPr="007E2BFA" w:rsidRDefault="00D50416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E</w:t>
      </w:r>
      <w:r w:rsidR="00AA322A"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studios de mercado</w:t>
      </w:r>
    </w:p>
    <w:p w14:paraId="5D5BF191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etallar los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5F4FBC" w:rsidRPr="00742001">
        <w:rPr>
          <w:rFonts w:asciiTheme="minorHAnsi" w:hAnsiTheme="minorHAnsi" w:cstheme="minorHAnsi"/>
          <w:color w:val="808080"/>
          <w:sz w:val="28"/>
          <w:szCs w:val="28"/>
        </w:rPr>
        <w:t>resultados y recomendaciones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relevantes de los estudios de mercado realizados para el 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>, los cuales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deben ser integrados en el Anexo E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691844BE" w14:textId="77777777" w:rsidTr="00E555BB">
        <w:tc>
          <w:tcPr>
            <w:tcW w:w="9392" w:type="dxa"/>
            <w:shd w:val="clear" w:color="auto" w:fill="auto"/>
          </w:tcPr>
          <w:p w14:paraId="5D4BDDD3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B0FD8C8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72C5D10E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2" w:name="_Toc267575834"/>
    </w:p>
    <w:p w14:paraId="25C09183" w14:textId="77777777" w:rsidR="00996C12" w:rsidRPr="007E2BFA" w:rsidRDefault="00996C12" w:rsidP="00996C1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 xml:space="preserve">Estudios </w:t>
      </w:r>
      <w:r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Específicos</w:t>
      </w:r>
    </w:p>
    <w:p w14:paraId="06F475DF" w14:textId="77777777" w:rsidR="00996C12" w:rsidRPr="00742001" w:rsidRDefault="00996C12" w:rsidP="00996C1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etallar los resultados y recomendaciones relevantes de los estudios </w:t>
      </w:r>
      <w:r w:rsidR="000032D8">
        <w:rPr>
          <w:rFonts w:asciiTheme="minorHAnsi" w:hAnsiTheme="minorHAnsi" w:cstheme="minorHAnsi"/>
          <w:color w:val="808080"/>
          <w:sz w:val="28"/>
          <w:szCs w:val="28"/>
        </w:rPr>
        <w:t>requeridos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DF63D3">
        <w:rPr>
          <w:rFonts w:asciiTheme="minorHAnsi" w:hAnsiTheme="minorHAnsi" w:cstheme="minorHAnsi"/>
          <w:color w:val="808080"/>
          <w:sz w:val="28"/>
          <w:szCs w:val="28"/>
        </w:rPr>
        <w:t xml:space="preserve">y realizados 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>para el PPI</w:t>
      </w:r>
      <w:r>
        <w:rPr>
          <w:rFonts w:asciiTheme="minorHAnsi" w:hAnsiTheme="minorHAnsi" w:cstheme="minorHAnsi"/>
          <w:color w:val="808080"/>
          <w:sz w:val="28"/>
          <w:szCs w:val="28"/>
        </w:rPr>
        <w:t>, los cuales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deben ser integrados en el Anexo </w:t>
      </w:r>
      <w:r>
        <w:rPr>
          <w:rFonts w:asciiTheme="minorHAnsi" w:hAnsiTheme="minorHAnsi" w:cstheme="minorHAnsi"/>
          <w:color w:val="808080"/>
          <w:sz w:val="28"/>
          <w:szCs w:val="28"/>
        </w:rPr>
        <w:t>F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996C12" w:rsidRPr="00742001" w14:paraId="16514FCD" w14:textId="77777777" w:rsidTr="004A1993">
        <w:tc>
          <w:tcPr>
            <w:tcW w:w="9392" w:type="dxa"/>
            <w:shd w:val="clear" w:color="auto" w:fill="auto"/>
          </w:tcPr>
          <w:p w14:paraId="37A70950" w14:textId="77777777" w:rsidR="00996C12" w:rsidRPr="00742001" w:rsidRDefault="00996C12" w:rsidP="004A1993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9CAD322" w14:textId="77777777" w:rsidR="00996C12" w:rsidRPr="00742001" w:rsidRDefault="00996C12" w:rsidP="004A1993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3C9135E6" w14:textId="77777777" w:rsidR="00996C12" w:rsidRDefault="00996C12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21CA0FB8" w14:textId="77777777" w:rsidR="00135E18" w:rsidRPr="00742001" w:rsidRDefault="00030DC8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Análisis de la </w:t>
      </w:r>
      <w:r w:rsidR="00135E18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Oferta</w:t>
      </w:r>
      <w:bookmarkEnd w:id="12"/>
    </w:p>
    <w:p w14:paraId="0C6FD4E4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180BFE" w:rsidRPr="00742001">
        <w:rPr>
          <w:rFonts w:asciiTheme="minorHAnsi" w:hAnsiTheme="minorHAnsi" w:cstheme="minorHAnsi"/>
          <w:color w:val="808080"/>
          <w:sz w:val="28"/>
          <w:szCs w:val="28"/>
        </w:rPr>
        <w:t>esumir los aspectos relevantes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y las principales conclusiones del análisis de la oferta</w:t>
      </w:r>
      <w:r w:rsidR="00180BFE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 lo largo del horizonte de evaluación, considerando la implementación del proyecto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5E339979" w14:textId="77777777" w:rsidTr="00E555BB">
        <w:tc>
          <w:tcPr>
            <w:tcW w:w="9392" w:type="dxa"/>
            <w:shd w:val="clear" w:color="auto" w:fill="auto"/>
          </w:tcPr>
          <w:p w14:paraId="62C6AB6C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1C42B22C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78D9B01B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3" w:name="_Toc267575835"/>
    </w:p>
    <w:p w14:paraId="2F243B69" w14:textId="77777777" w:rsidR="00AA322A" w:rsidRPr="00742001" w:rsidRDefault="005E4554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Análisis de la </w:t>
      </w:r>
      <w:r w:rsidR="00AA322A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Demanda</w:t>
      </w:r>
      <w:bookmarkEnd w:id="13"/>
    </w:p>
    <w:p w14:paraId="21FC8DAF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5E4554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esumir los aspectos relevantes y las principales conclusiones del análisis de la </w:t>
      </w:r>
      <w:r w:rsidR="0075708C">
        <w:rPr>
          <w:rFonts w:asciiTheme="minorHAnsi" w:hAnsiTheme="minorHAnsi" w:cstheme="minorHAnsi"/>
          <w:color w:val="808080"/>
          <w:sz w:val="28"/>
          <w:szCs w:val="28"/>
        </w:rPr>
        <w:t>demand</w:t>
      </w:r>
      <w:r w:rsidR="005E4554" w:rsidRPr="00742001">
        <w:rPr>
          <w:rFonts w:asciiTheme="minorHAnsi" w:hAnsiTheme="minorHAnsi" w:cstheme="minorHAnsi"/>
          <w:color w:val="808080"/>
          <w:sz w:val="28"/>
          <w:szCs w:val="28"/>
        </w:rPr>
        <w:t>a a lo largo del horizonte de evaluación, considerando la implementación del proyecto.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5E4554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5E4554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023BA4B0" w14:textId="77777777" w:rsidTr="00E555BB">
        <w:tc>
          <w:tcPr>
            <w:tcW w:w="9392" w:type="dxa"/>
            <w:shd w:val="clear" w:color="auto" w:fill="auto"/>
          </w:tcPr>
          <w:p w14:paraId="5D76DD6F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36DC5C4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3788F012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4" w:name="_Toc267575836"/>
    </w:p>
    <w:p w14:paraId="09A34AC4" w14:textId="77777777" w:rsidR="00AA322A" w:rsidRPr="007E2BFA" w:rsidRDefault="00FC1588" w:rsidP="007E2BFA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</w:t>
      </w:r>
      <w:r w:rsidR="00AA322A" w:rsidRPr="007E2BFA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Interacción Oferta-Demanda</w:t>
      </w:r>
      <w:bookmarkEnd w:id="14"/>
    </w:p>
    <w:p w14:paraId="1FB45055" w14:textId="77777777" w:rsidR="00AA322A" w:rsidRPr="00742001" w:rsidRDefault="00F9544C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</w:t>
      </w:r>
      <w:r w:rsidR="00576EE2" w:rsidRPr="00742001">
        <w:rPr>
          <w:rFonts w:asciiTheme="minorHAnsi" w:hAnsiTheme="minorHAnsi" w:cstheme="minorHAnsi"/>
          <w:color w:val="808080"/>
          <w:sz w:val="28"/>
          <w:szCs w:val="28"/>
        </w:rPr>
        <w:t>scribir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forma detallada la interacción de la oferta y la demanda </w:t>
      </w:r>
      <w:r w:rsidR="00FC1588">
        <w:rPr>
          <w:rFonts w:asciiTheme="minorHAnsi" w:hAnsiTheme="minorHAnsi" w:cstheme="minorHAnsi"/>
          <w:color w:val="808080"/>
          <w:sz w:val="28"/>
          <w:szCs w:val="28"/>
        </w:rPr>
        <w:t>a lo largo del horizonte de evaluación, considerando la implementación del 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05C86A4A" w14:textId="77777777" w:rsidTr="00E555BB">
        <w:tc>
          <w:tcPr>
            <w:tcW w:w="9392" w:type="dxa"/>
            <w:shd w:val="clear" w:color="auto" w:fill="auto"/>
          </w:tcPr>
          <w:p w14:paraId="28EA6F20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4531426A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467F1289" w14:textId="77777777" w:rsidR="00A4293F" w:rsidRPr="00742001" w:rsidRDefault="00A4293F" w:rsidP="000E5E42">
      <w:pPr>
        <w:pStyle w:val="Sinespaciado"/>
        <w:rPr>
          <w:rFonts w:asciiTheme="minorHAnsi" w:hAnsiTheme="minorHAnsi" w:cstheme="minorHAnsi"/>
          <w:lang w:val="es-MX"/>
        </w:rPr>
      </w:pPr>
      <w:bookmarkStart w:id="15" w:name="_Toc267575837"/>
    </w:p>
    <w:p w14:paraId="57787284" w14:textId="77777777" w:rsidR="00576EE2" w:rsidRPr="00742001" w:rsidRDefault="00576EE2" w:rsidP="000E5E42">
      <w:pPr>
        <w:pStyle w:val="Sinespaciado"/>
        <w:rPr>
          <w:rFonts w:asciiTheme="minorHAnsi" w:hAnsiTheme="minorHAnsi" w:cstheme="minorHAnsi"/>
          <w:lang w:val="es-MX"/>
        </w:rPr>
      </w:pPr>
    </w:p>
    <w:p w14:paraId="26327765" w14:textId="77777777" w:rsidR="00AA322A" w:rsidRPr="00742001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r w:rsidRPr="00742001">
        <w:rPr>
          <w:rFonts w:asciiTheme="minorHAnsi" w:eastAsia="Times New Roman" w:hAnsiTheme="minorHAnsi" w:cstheme="minorHAnsi"/>
          <w:b/>
          <w:bCs/>
          <w:sz w:val="48"/>
          <w:szCs w:val="48"/>
        </w:rPr>
        <w:t xml:space="preserve">Evaluación del </w:t>
      </w:r>
      <w:bookmarkEnd w:id="15"/>
      <w:r w:rsidR="00C555F8" w:rsidRPr="00742001">
        <w:rPr>
          <w:rFonts w:asciiTheme="minorHAnsi" w:eastAsia="Times New Roman" w:hAnsiTheme="minorHAnsi" w:cstheme="minorHAnsi"/>
          <w:b/>
          <w:bCs/>
          <w:sz w:val="48"/>
          <w:szCs w:val="48"/>
        </w:rPr>
        <w:t>PPI</w:t>
      </w:r>
    </w:p>
    <w:p w14:paraId="704DBB00" w14:textId="77777777" w:rsidR="00380F8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esumir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principales puntos de la evaluación del 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Asimismo, </w:t>
      </w:r>
      <w:r w:rsidR="00AB2974">
        <w:rPr>
          <w:rFonts w:asciiTheme="minorHAnsi" w:hAnsiTheme="minorHAnsi" w:cstheme="minorHAnsi"/>
          <w:color w:val="808080"/>
          <w:sz w:val="28"/>
          <w:szCs w:val="28"/>
        </w:rPr>
        <w:t xml:space="preserve">desglosar el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cálculo completo de los costos, beneficios e indicadores de rentabilidad en el Anexo G del presente documento. </w:t>
      </w:r>
    </w:p>
    <w:p w14:paraId="4498CD34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6" w:name="_Toc267575838"/>
    </w:p>
    <w:p w14:paraId="713CD094" w14:textId="77777777" w:rsidR="00380F8A" w:rsidRPr="00742001" w:rsidRDefault="00380F8A" w:rsidP="000E5E42">
      <w:pPr>
        <w:keepNext/>
        <w:keepLines/>
        <w:numPr>
          <w:ilvl w:val="0"/>
          <w:numId w:val="50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Identificación, cu</w:t>
      </w:r>
      <w:r w:rsidR="00362879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antificación y valoración </w:t>
      </w:r>
      <w:bookmarkEnd w:id="16"/>
      <w:r w:rsidR="007D1264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de</w:t>
      </w:r>
      <w:r w:rsidR="00C555F8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costos del PPI</w:t>
      </w:r>
    </w:p>
    <w:p w14:paraId="047ACD4F" w14:textId="77777777" w:rsidR="00997411" w:rsidRDefault="00AB2974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Desglosar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costos del 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forma anual y total, diferenciando aquellos que</w:t>
      </w:r>
      <w:r w:rsidR="00C86C6B">
        <w:rPr>
          <w:rFonts w:asciiTheme="minorHAnsi" w:hAnsiTheme="minorHAnsi" w:cstheme="minorHAnsi"/>
          <w:color w:val="808080"/>
          <w:sz w:val="28"/>
          <w:szCs w:val="28"/>
        </w:rPr>
        <w:t xml:space="preserve"> se realizarán durante la ejecución y durante la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operación. 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Dichos costos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>
        <w:rPr>
          <w:rFonts w:asciiTheme="minorHAnsi" w:hAnsiTheme="minorHAnsi" w:cstheme="minorHAnsi"/>
          <w:color w:val="808080"/>
          <w:sz w:val="28"/>
          <w:szCs w:val="28"/>
        </w:rPr>
        <w:t>pueden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ser agrupados por su tipo: costos directos, indirectos y externalidades, 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incluyendo una breve descripción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Adicionalmente, explicar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cómo se identificaron, cuantificaron y valoraron los costos, incluyendo los principales supuestos y fuentes empleadas para su cálculo.</w:t>
      </w:r>
    </w:p>
    <w:p w14:paraId="024C70DA" w14:textId="77777777" w:rsidR="00997411" w:rsidRPr="00742001" w:rsidRDefault="00997411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59BD5A1A" w14:textId="77777777" w:rsidTr="00E555BB">
        <w:tc>
          <w:tcPr>
            <w:tcW w:w="9392" w:type="dxa"/>
            <w:shd w:val="clear" w:color="auto" w:fill="auto"/>
          </w:tcPr>
          <w:p w14:paraId="201810D9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211AAD47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702F3974" w14:textId="77777777" w:rsidR="00997411" w:rsidRDefault="00997411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7" w:name="_Toc267575839"/>
    </w:p>
    <w:p w14:paraId="0F429D51" w14:textId="77777777" w:rsidR="00AA322A" w:rsidRPr="00742001" w:rsidRDefault="00AA322A" w:rsidP="000E5E42">
      <w:pPr>
        <w:keepNext/>
        <w:keepLines/>
        <w:numPr>
          <w:ilvl w:val="0"/>
          <w:numId w:val="50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Identificación, cuantificación y valoración de los beneficios del </w:t>
      </w:r>
      <w:bookmarkEnd w:id="17"/>
      <w:r w:rsidR="00C555F8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PPI</w:t>
      </w:r>
    </w:p>
    <w:p w14:paraId="08879FEE" w14:textId="77777777" w:rsidR="00AA322A" w:rsidRPr="00742001" w:rsidRDefault="00AB2974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Detallar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beneficios y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ahorros generados por el 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forma anual y total. 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Dichos beneficios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podrán ser agrupados por su tipo: beneficios directos, indirectos y externalidades, 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incluyendo una breve descripción.</w:t>
      </w:r>
      <w:r w:rsidRPr="00AB2974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>
        <w:rPr>
          <w:rFonts w:asciiTheme="minorHAnsi" w:hAnsiTheme="minorHAnsi" w:cstheme="minorHAnsi"/>
          <w:color w:val="808080"/>
          <w:sz w:val="28"/>
          <w:szCs w:val="28"/>
        </w:rPr>
        <w:t>Adicionalmente, explicar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cómo se identificaron, cuantificaron y valoraron los beneficios, incluyendo los principales supuestos y fuentes empleadas para su cálculo.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281FF9CE" w14:textId="77777777" w:rsidTr="00E555BB">
        <w:tc>
          <w:tcPr>
            <w:tcW w:w="9392" w:type="dxa"/>
            <w:shd w:val="clear" w:color="auto" w:fill="auto"/>
          </w:tcPr>
          <w:p w14:paraId="52AC8B68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BF2CAE7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1AB38093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8" w:name="_Toc267575840"/>
    </w:p>
    <w:p w14:paraId="48E4F509" w14:textId="77777777" w:rsidR="00AA322A" w:rsidRPr="00742001" w:rsidRDefault="00AA322A" w:rsidP="000E5E42">
      <w:pPr>
        <w:keepNext/>
        <w:keepLines/>
        <w:numPr>
          <w:ilvl w:val="0"/>
          <w:numId w:val="50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Cálculo de los indicadores de rentabilidad</w:t>
      </w:r>
      <w:bookmarkEnd w:id="18"/>
    </w:p>
    <w:p w14:paraId="075DA612" w14:textId="77777777" w:rsidR="00AA322A" w:rsidRDefault="00AB2974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Incorporar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cálculo de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indicadores de rentabilidad del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, resultantes del análisis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del 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  <w:r w:rsidR="007D1264">
        <w:rPr>
          <w:rFonts w:asciiTheme="minorHAnsi" w:hAnsiTheme="minorHAnsi" w:cstheme="minorHAnsi"/>
          <w:color w:val="808080"/>
          <w:sz w:val="28"/>
          <w:szCs w:val="28"/>
        </w:rPr>
        <w:t xml:space="preserve"> La memoria de cálculo con la información cuantitativa </w:t>
      </w:r>
      <w:r w:rsidR="007D1264" w:rsidRPr="00742001">
        <w:rPr>
          <w:rFonts w:asciiTheme="minorHAnsi" w:hAnsiTheme="minorHAnsi" w:cstheme="minorHAnsi"/>
          <w:color w:val="808080"/>
          <w:sz w:val="28"/>
          <w:szCs w:val="28"/>
        </w:rPr>
        <w:t>del PPI debe ser integrad</w:t>
      </w:r>
      <w:r w:rsidR="007D1264">
        <w:rPr>
          <w:rFonts w:asciiTheme="minorHAnsi" w:hAnsiTheme="minorHAnsi" w:cstheme="minorHAnsi"/>
          <w:color w:val="808080"/>
          <w:sz w:val="28"/>
          <w:szCs w:val="28"/>
        </w:rPr>
        <w:t>a en el Anexo G</w:t>
      </w:r>
      <w:r w:rsidR="007D1264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del presente documento</w:t>
      </w:r>
      <w:r w:rsidR="007D1264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p w14:paraId="526EB4A0" w14:textId="77777777" w:rsidR="007E2BFA" w:rsidRPr="00742001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93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4380"/>
      </w:tblGrid>
      <w:tr w:rsidR="00AA322A" w:rsidRPr="00742001" w14:paraId="27EC9B61" w14:textId="77777777" w:rsidTr="0090611D">
        <w:trPr>
          <w:trHeight w:val="265"/>
        </w:trPr>
        <w:tc>
          <w:tcPr>
            <w:tcW w:w="9342" w:type="dxa"/>
            <w:gridSpan w:val="2"/>
            <w:shd w:val="clear" w:color="auto" w:fill="800000"/>
            <w:noWrap/>
            <w:vAlign w:val="bottom"/>
            <w:hideMark/>
          </w:tcPr>
          <w:p w14:paraId="2EDE4598" w14:textId="77777777" w:rsidR="00AA322A" w:rsidRPr="00566BDB" w:rsidRDefault="00AA322A" w:rsidP="000E5E4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Indicadores de Rentabilidad</w:t>
            </w:r>
          </w:p>
        </w:tc>
      </w:tr>
      <w:tr w:rsidR="00AA322A" w:rsidRPr="00742001" w14:paraId="734EA7F2" w14:textId="77777777" w:rsidTr="0090611D">
        <w:trPr>
          <w:trHeight w:val="311"/>
        </w:trPr>
        <w:tc>
          <w:tcPr>
            <w:tcW w:w="4962" w:type="dxa"/>
            <w:shd w:val="clear" w:color="auto" w:fill="800000"/>
            <w:noWrap/>
            <w:vAlign w:val="bottom"/>
            <w:hideMark/>
          </w:tcPr>
          <w:p w14:paraId="6C2E00F7" w14:textId="77777777" w:rsidR="00AA322A" w:rsidRPr="00566BDB" w:rsidRDefault="00AA322A" w:rsidP="000E5E4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Indicador</w:t>
            </w:r>
          </w:p>
        </w:tc>
        <w:tc>
          <w:tcPr>
            <w:tcW w:w="4380" w:type="dxa"/>
            <w:shd w:val="clear" w:color="auto" w:fill="800000"/>
            <w:noWrap/>
            <w:vAlign w:val="bottom"/>
            <w:hideMark/>
          </w:tcPr>
          <w:p w14:paraId="2BDF17EF" w14:textId="77777777" w:rsidR="00AA322A" w:rsidRPr="00566BDB" w:rsidRDefault="00AA322A" w:rsidP="000E5E4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Valor</w:t>
            </w:r>
          </w:p>
        </w:tc>
      </w:tr>
      <w:tr w:rsidR="005F4FBC" w:rsidRPr="00742001" w14:paraId="3B7E50D6" w14:textId="77777777" w:rsidTr="007D1264">
        <w:trPr>
          <w:trHeight w:val="311"/>
        </w:trPr>
        <w:tc>
          <w:tcPr>
            <w:tcW w:w="4962" w:type="dxa"/>
            <w:shd w:val="clear" w:color="000000" w:fill="FFFFFF"/>
            <w:noWrap/>
            <w:vAlign w:val="center"/>
            <w:hideMark/>
          </w:tcPr>
          <w:p w14:paraId="79EE2BCC" w14:textId="77777777" w:rsidR="005F4FBC" w:rsidRPr="00742001" w:rsidRDefault="005F4FBC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8"/>
                <w:szCs w:val="28"/>
                <w:lang w:eastAsia="es-MX"/>
              </w:rPr>
            </w:pPr>
            <w:r w:rsidRPr="007D1264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Valor Presente Neto (VPN)</w:t>
            </w:r>
          </w:p>
        </w:tc>
        <w:tc>
          <w:tcPr>
            <w:tcW w:w="4380" w:type="dxa"/>
            <w:shd w:val="clear" w:color="000000" w:fill="FFFFFF"/>
            <w:noWrap/>
            <w:vAlign w:val="center"/>
            <w:hideMark/>
          </w:tcPr>
          <w:p w14:paraId="318F54AC" w14:textId="77777777" w:rsidR="005F4FBC" w:rsidRPr="00742001" w:rsidRDefault="001D39E4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P</w:t>
            </w:r>
            <w:r w:rsidR="005F4FBC"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esos</w:t>
            </w:r>
          </w:p>
        </w:tc>
      </w:tr>
      <w:tr w:rsidR="005F4FBC" w:rsidRPr="00742001" w14:paraId="53A8930F" w14:textId="77777777" w:rsidTr="007D1264">
        <w:trPr>
          <w:trHeight w:val="265"/>
        </w:trPr>
        <w:tc>
          <w:tcPr>
            <w:tcW w:w="4962" w:type="dxa"/>
            <w:shd w:val="clear" w:color="000000" w:fill="FFFFFF"/>
            <w:noWrap/>
            <w:vAlign w:val="center"/>
            <w:hideMark/>
          </w:tcPr>
          <w:p w14:paraId="6B5B8872" w14:textId="77777777" w:rsidR="005F4FBC" w:rsidRPr="00742001" w:rsidRDefault="005F4FBC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8"/>
                <w:szCs w:val="28"/>
                <w:lang w:eastAsia="es-MX"/>
              </w:rPr>
            </w:pPr>
            <w:r w:rsidRPr="007D1264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Tasa interna de retorno (TIR)</w:t>
            </w:r>
          </w:p>
        </w:tc>
        <w:tc>
          <w:tcPr>
            <w:tcW w:w="4380" w:type="dxa"/>
            <w:shd w:val="clear" w:color="000000" w:fill="FFFFFF"/>
            <w:noWrap/>
            <w:vAlign w:val="center"/>
            <w:hideMark/>
          </w:tcPr>
          <w:p w14:paraId="6CFD66C4" w14:textId="77777777" w:rsidR="005F4FBC" w:rsidRPr="00742001" w:rsidRDefault="001D39E4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%</w:t>
            </w:r>
          </w:p>
        </w:tc>
      </w:tr>
      <w:tr w:rsidR="005F4FBC" w:rsidRPr="00742001" w14:paraId="7CD62262" w14:textId="77777777" w:rsidTr="007D1264">
        <w:trPr>
          <w:trHeight w:val="265"/>
        </w:trPr>
        <w:tc>
          <w:tcPr>
            <w:tcW w:w="4962" w:type="dxa"/>
            <w:shd w:val="clear" w:color="000000" w:fill="FFFFFF"/>
            <w:noWrap/>
            <w:vAlign w:val="center"/>
            <w:hideMark/>
          </w:tcPr>
          <w:p w14:paraId="41C33374" w14:textId="77777777" w:rsidR="005F4FBC" w:rsidRPr="00742001" w:rsidRDefault="005F4FBC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8"/>
                <w:szCs w:val="28"/>
                <w:lang w:eastAsia="es-MX"/>
              </w:rPr>
            </w:pPr>
            <w:r w:rsidRPr="007D1264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Tasa de Rentabilidad Inmediata (TRI)</w:t>
            </w:r>
          </w:p>
        </w:tc>
        <w:tc>
          <w:tcPr>
            <w:tcW w:w="4380" w:type="dxa"/>
            <w:shd w:val="clear" w:color="000000" w:fill="FFFFFF"/>
            <w:noWrap/>
            <w:vAlign w:val="center"/>
            <w:hideMark/>
          </w:tcPr>
          <w:p w14:paraId="4FD23D43" w14:textId="77777777" w:rsidR="005F4FBC" w:rsidRPr="00742001" w:rsidRDefault="001D39E4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%</w:t>
            </w:r>
          </w:p>
        </w:tc>
      </w:tr>
    </w:tbl>
    <w:p w14:paraId="602E96CB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9" w:name="_Toc267575841"/>
    </w:p>
    <w:p w14:paraId="13985BBD" w14:textId="77777777" w:rsidR="00AA322A" w:rsidRPr="00742001" w:rsidRDefault="00AA322A" w:rsidP="000E5E42">
      <w:pPr>
        <w:keepNext/>
        <w:keepLines/>
        <w:numPr>
          <w:ilvl w:val="0"/>
          <w:numId w:val="50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Análisis de sensibilidad</w:t>
      </w:r>
      <w:bookmarkEnd w:id="19"/>
    </w:p>
    <w:p w14:paraId="4C437AE5" w14:textId="77777777" w:rsidR="00AA322A" w:rsidRDefault="00AB2974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las variables seleccionadas para realiz</w:t>
      </w:r>
      <w:r w:rsidR="00D93AEC">
        <w:rPr>
          <w:rFonts w:asciiTheme="minorHAnsi" w:hAnsiTheme="minorHAnsi" w:cstheme="minorHAnsi"/>
          <w:color w:val="808080"/>
          <w:sz w:val="28"/>
          <w:szCs w:val="28"/>
        </w:rPr>
        <w:t>ar el análisis de sensibilidad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  <w:r>
        <w:rPr>
          <w:rFonts w:asciiTheme="minorHAnsi" w:hAnsiTheme="minorHAnsi" w:cstheme="minorHAnsi"/>
          <w:color w:val="808080"/>
          <w:sz w:val="28"/>
          <w:szCs w:val="28"/>
        </w:rPr>
        <w:t>Adicionalmente, mostrar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impacto de la</w:t>
      </w:r>
      <w:r w:rsidR="00D93AEC">
        <w:rPr>
          <w:rFonts w:asciiTheme="minorHAnsi" w:hAnsiTheme="minorHAnsi" w:cstheme="minorHAnsi"/>
          <w:color w:val="808080"/>
          <w:sz w:val="28"/>
          <w:szCs w:val="28"/>
        </w:rPr>
        <w:t>(s)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variable</w:t>
      </w:r>
      <w:r w:rsidR="00D93AEC">
        <w:rPr>
          <w:rFonts w:asciiTheme="minorHAnsi" w:hAnsiTheme="minorHAnsi" w:cstheme="minorHAnsi"/>
          <w:color w:val="808080"/>
          <w:sz w:val="28"/>
          <w:szCs w:val="28"/>
        </w:rPr>
        <w:t xml:space="preserve">(s) relevante(s)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en </w:t>
      </w:r>
      <w:r w:rsidR="00D93AEC">
        <w:rPr>
          <w:rFonts w:asciiTheme="minorHAnsi" w:hAnsiTheme="minorHAnsi" w:cstheme="minorHAnsi"/>
          <w:color w:val="808080"/>
          <w:sz w:val="28"/>
          <w:szCs w:val="28"/>
        </w:rPr>
        <w:t>la evaluación del 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, y 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su valor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en el cual el VPN es igual a cero. Finalmente, </w:t>
      </w:r>
      <w:r>
        <w:rPr>
          <w:rFonts w:asciiTheme="minorHAnsi" w:hAnsiTheme="minorHAnsi" w:cstheme="minorHAnsi"/>
          <w:color w:val="808080"/>
          <w:sz w:val="28"/>
          <w:szCs w:val="28"/>
        </w:rPr>
        <w:t>resumir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forma concreta las principales conclusiones del análisis de sensibilidad. El análisis de sensibilidad completo debe ser integrado en el Anexo H del presente documento.</w:t>
      </w:r>
    </w:p>
    <w:p w14:paraId="5D314283" w14:textId="77777777" w:rsidR="007E2BFA" w:rsidRPr="00742001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7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4"/>
        <w:gridCol w:w="2689"/>
        <w:gridCol w:w="2410"/>
      </w:tblGrid>
      <w:tr w:rsidR="00C555F8" w:rsidRPr="00742001" w14:paraId="1B33044F" w14:textId="77777777" w:rsidTr="0090611D">
        <w:trPr>
          <w:trHeight w:val="265"/>
          <w:jc w:val="center"/>
        </w:trPr>
        <w:tc>
          <w:tcPr>
            <w:tcW w:w="2554" w:type="dxa"/>
            <w:shd w:val="clear" w:color="auto" w:fill="800000"/>
            <w:vAlign w:val="center"/>
          </w:tcPr>
          <w:p w14:paraId="59B8CC2A" w14:textId="77777777" w:rsidR="00C555F8" w:rsidRPr="00566BDB" w:rsidRDefault="00C555F8" w:rsidP="000E5E4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</w:pPr>
            <w:r w:rsidRPr="00566BDB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  <w:t>Variable</w:t>
            </w:r>
          </w:p>
        </w:tc>
        <w:tc>
          <w:tcPr>
            <w:tcW w:w="2689" w:type="dxa"/>
            <w:shd w:val="clear" w:color="auto" w:fill="800000"/>
            <w:vAlign w:val="center"/>
          </w:tcPr>
          <w:p w14:paraId="607A3A92" w14:textId="77777777" w:rsidR="00C555F8" w:rsidRPr="00566BDB" w:rsidRDefault="00997411" w:rsidP="000E5E4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</w:pPr>
            <w:r w:rsidRPr="00566BDB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  <w:t>Variación respecto a su valor original</w:t>
            </w:r>
          </w:p>
        </w:tc>
        <w:tc>
          <w:tcPr>
            <w:tcW w:w="2410" w:type="dxa"/>
            <w:shd w:val="clear" w:color="auto" w:fill="800000"/>
            <w:noWrap/>
            <w:vAlign w:val="center"/>
            <w:hideMark/>
          </w:tcPr>
          <w:p w14:paraId="42855811" w14:textId="77777777" w:rsidR="00C555F8" w:rsidRPr="00566BDB" w:rsidRDefault="00C555F8" w:rsidP="000E5E4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</w:pPr>
            <w:r w:rsidRPr="00566BDB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  <w:t>Impacto sobre el Indicador de Rentabilidad</w:t>
            </w:r>
          </w:p>
        </w:tc>
      </w:tr>
      <w:tr w:rsidR="00C555F8" w:rsidRPr="00742001" w14:paraId="58C19F42" w14:textId="77777777" w:rsidTr="00997411">
        <w:trPr>
          <w:trHeight w:val="265"/>
          <w:jc w:val="center"/>
        </w:trPr>
        <w:tc>
          <w:tcPr>
            <w:tcW w:w="2554" w:type="dxa"/>
            <w:shd w:val="clear" w:color="000000" w:fill="FFFFFF"/>
          </w:tcPr>
          <w:p w14:paraId="0E098E22" w14:textId="77777777" w:rsidR="00C555F8" w:rsidRPr="00742001" w:rsidRDefault="00C555F8" w:rsidP="000E5E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  <w:tc>
          <w:tcPr>
            <w:tcW w:w="2689" w:type="dxa"/>
            <w:shd w:val="clear" w:color="000000" w:fill="FFFFFF"/>
          </w:tcPr>
          <w:p w14:paraId="31CD543A" w14:textId="77777777" w:rsidR="00C555F8" w:rsidRPr="00742001" w:rsidRDefault="00C555F8" w:rsidP="000E5E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  <w:tc>
          <w:tcPr>
            <w:tcW w:w="2410" w:type="dxa"/>
            <w:shd w:val="clear" w:color="000000" w:fill="FFFFFF"/>
            <w:noWrap/>
            <w:vAlign w:val="bottom"/>
          </w:tcPr>
          <w:p w14:paraId="72F9075E" w14:textId="77777777" w:rsidR="00C555F8" w:rsidRPr="00742001" w:rsidRDefault="00C555F8" w:rsidP="000E5E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</w:tr>
      <w:tr w:rsidR="00C555F8" w:rsidRPr="00742001" w14:paraId="54EF3D81" w14:textId="77777777" w:rsidTr="00997411">
        <w:trPr>
          <w:trHeight w:val="265"/>
          <w:jc w:val="center"/>
        </w:trPr>
        <w:tc>
          <w:tcPr>
            <w:tcW w:w="2554" w:type="dxa"/>
            <w:shd w:val="clear" w:color="000000" w:fill="FFFFFF"/>
          </w:tcPr>
          <w:p w14:paraId="3B4DCBF6" w14:textId="77777777" w:rsidR="00C555F8" w:rsidRPr="00742001" w:rsidRDefault="00C555F8" w:rsidP="000E5E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  <w:tc>
          <w:tcPr>
            <w:tcW w:w="2689" w:type="dxa"/>
            <w:shd w:val="clear" w:color="000000" w:fill="FFFFFF"/>
          </w:tcPr>
          <w:p w14:paraId="64DC64A9" w14:textId="77777777" w:rsidR="00C555F8" w:rsidRPr="00742001" w:rsidRDefault="00C555F8" w:rsidP="000E5E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  <w:tc>
          <w:tcPr>
            <w:tcW w:w="2410" w:type="dxa"/>
            <w:shd w:val="clear" w:color="000000" w:fill="FFFFFF"/>
            <w:noWrap/>
            <w:vAlign w:val="bottom"/>
          </w:tcPr>
          <w:p w14:paraId="7DB07FDC" w14:textId="77777777" w:rsidR="00C555F8" w:rsidRPr="00742001" w:rsidRDefault="00C555F8" w:rsidP="000E5E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</w:tr>
    </w:tbl>
    <w:p w14:paraId="0500CFC2" w14:textId="77777777" w:rsidR="00997411" w:rsidRDefault="00997411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20" w:name="_Toc267575842"/>
    </w:p>
    <w:p w14:paraId="3CE37540" w14:textId="77777777" w:rsidR="00AA322A" w:rsidRPr="00742001" w:rsidRDefault="00AA322A" w:rsidP="000E5E42">
      <w:pPr>
        <w:keepNext/>
        <w:keepLines/>
        <w:numPr>
          <w:ilvl w:val="0"/>
          <w:numId w:val="50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Análisis de riesgos</w:t>
      </w:r>
      <w:bookmarkEnd w:id="20"/>
    </w:p>
    <w:p w14:paraId="218CC90E" w14:textId="77777777" w:rsidR="00AA322A" w:rsidRDefault="00AB2974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I</w:t>
      </w:r>
      <w:r w:rsidR="00B319E1" w:rsidRPr="00742001">
        <w:rPr>
          <w:rFonts w:asciiTheme="minorHAnsi" w:hAnsiTheme="minorHAnsi" w:cstheme="minorHAnsi"/>
          <w:color w:val="808080"/>
          <w:sz w:val="28"/>
          <w:szCs w:val="28"/>
        </w:rPr>
        <w:t>dentificar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principales riesgos asociados al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en sus </w:t>
      </w:r>
      <w:r w:rsidR="0024072C">
        <w:rPr>
          <w:rFonts w:asciiTheme="minorHAnsi" w:hAnsiTheme="minorHAnsi" w:cstheme="minorHAnsi"/>
          <w:color w:val="808080"/>
          <w:sz w:val="28"/>
          <w:szCs w:val="28"/>
        </w:rPr>
        <w:t>etapa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s de ejecución y operación, </w:t>
      </w:r>
      <w:r w:rsidR="00062539">
        <w:rPr>
          <w:rFonts w:asciiTheme="minorHAnsi" w:hAnsiTheme="minorHAnsi" w:cstheme="minorHAnsi"/>
          <w:color w:val="808080"/>
          <w:sz w:val="28"/>
          <w:szCs w:val="28"/>
        </w:rPr>
        <w:t xml:space="preserve">dichos riesgos deberán clasificarse con base en la factibilidad de su ocurrencia y se deberán analizar sus impactos, así como </w:t>
      </w:r>
      <w:r w:rsidR="002E72AD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las </w:t>
      </w:r>
      <w:r w:rsidR="00062539">
        <w:rPr>
          <w:rFonts w:asciiTheme="minorHAnsi" w:hAnsiTheme="minorHAnsi" w:cstheme="minorHAnsi"/>
          <w:color w:val="808080"/>
          <w:sz w:val="28"/>
          <w:szCs w:val="28"/>
        </w:rPr>
        <w:t xml:space="preserve">acciones </w:t>
      </w:r>
      <w:r w:rsidR="00C4748B">
        <w:rPr>
          <w:rFonts w:asciiTheme="minorHAnsi" w:hAnsiTheme="minorHAnsi" w:cstheme="minorHAnsi"/>
          <w:color w:val="808080"/>
          <w:sz w:val="28"/>
          <w:szCs w:val="28"/>
        </w:rPr>
        <w:t>necesarias para su mitigación.</w:t>
      </w:r>
    </w:p>
    <w:p w14:paraId="72C28DC9" w14:textId="77777777" w:rsidR="007E2BFA" w:rsidRPr="00742001" w:rsidRDefault="007E2BFA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C555F8" w:rsidRPr="00742001" w14:paraId="1E927728" w14:textId="77777777" w:rsidTr="0090611D">
        <w:trPr>
          <w:trHeight w:val="395"/>
          <w:tblHeader/>
        </w:trPr>
        <w:tc>
          <w:tcPr>
            <w:tcW w:w="4678" w:type="dxa"/>
            <w:shd w:val="clear" w:color="auto" w:fill="800000"/>
            <w:vAlign w:val="center"/>
          </w:tcPr>
          <w:p w14:paraId="289A2CEC" w14:textId="77777777" w:rsidR="00C555F8" w:rsidRPr="00566BDB" w:rsidRDefault="00C555F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lastRenderedPageBreak/>
              <w:t>Descripción</w:t>
            </w:r>
          </w:p>
        </w:tc>
        <w:tc>
          <w:tcPr>
            <w:tcW w:w="4678" w:type="dxa"/>
            <w:shd w:val="clear" w:color="auto" w:fill="800000"/>
            <w:vAlign w:val="center"/>
          </w:tcPr>
          <w:p w14:paraId="32E3CF72" w14:textId="77777777" w:rsidR="00C555F8" w:rsidRPr="00566BDB" w:rsidRDefault="00C555F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Impacto</w:t>
            </w:r>
          </w:p>
        </w:tc>
      </w:tr>
      <w:tr w:rsidR="00C555F8" w:rsidRPr="007D1264" w14:paraId="041FBA09" w14:textId="77777777" w:rsidTr="00B319E1">
        <w:trPr>
          <w:trHeight w:val="321"/>
        </w:trPr>
        <w:tc>
          <w:tcPr>
            <w:tcW w:w="4678" w:type="dxa"/>
          </w:tcPr>
          <w:p w14:paraId="18B9B545" w14:textId="77777777" w:rsidR="00C555F8" w:rsidRPr="007D1264" w:rsidRDefault="00C555F8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BE7FBE" w14:textId="77777777" w:rsidR="00C555F8" w:rsidRPr="007D1264" w:rsidRDefault="00C555F8" w:rsidP="000E5E4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555F8" w:rsidRPr="007D1264" w14:paraId="0A8CA182" w14:textId="77777777" w:rsidTr="00B319E1">
        <w:trPr>
          <w:trHeight w:val="345"/>
        </w:trPr>
        <w:tc>
          <w:tcPr>
            <w:tcW w:w="4678" w:type="dxa"/>
          </w:tcPr>
          <w:p w14:paraId="50BD1C2D" w14:textId="77777777" w:rsidR="00C555F8" w:rsidRPr="007D1264" w:rsidRDefault="00C555F8" w:rsidP="000E5E4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614C70B" w14:textId="77777777" w:rsidR="00C555F8" w:rsidRPr="007D1264" w:rsidRDefault="00C555F8" w:rsidP="000E5E4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4BC8866" w14:textId="77777777" w:rsidR="005B0366" w:rsidRDefault="005B0366" w:rsidP="000E5E42">
      <w:p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bookmarkStart w:id="21" w:name="_Toc267575843"/>
    </w:p>
    <w:p w14:paraId="341D4682" w14:textId="77777777" w:rsidR="007E2BFA" w:rsidRPr="00742001" w:rsidRDefault="007E2BFA" w:rsidP="000E5E42">
      <w:pPr>
        <w:spacing w:after="0" w:line="240" w:lineRule="auto"/>
        <w:rPr>
          <w:rFonts w:asciiTheme="minorHAnsi" w:hAnsiTheme="minorHAnsi" w:cstheme="minorHAnsi"/>
          <w:sz w:val="28"/>
          <w:szCs w:val="28"/>
        </w:rPr>
      </w:pPr>
    </w:p>
    <w:p w14:paraId="73591711" w14:textId="77777777" w:rsidR="00AA322A" w:rsidRPr="007E2BFA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hAnsiTheme="minorHAnsi" w:cstheme="minorHAnsi"/>
          <w:b/>
          <w:sz w:val="48"/>
          <w:szCs w:val="48"/>
        </w:rPr>
      </w:pPr>
      <w:r w:rsidRPr="007E2BFA">
        <w:rPr>
          <w:rFonts w:asciiTheme="minorHAnsi" w:eastAsia="Times New Roman" w:hAnsiTheme="minorHAnsi" w:cstheme="minorHAnsi"/>
          <w:b/>
          <w:bCs/>
          <w:sz w:val="48"/>
          <w:szCs w:val="48"/>
        </w:rPr>
        <w:t>Conclusiones y Recomendaciones</w:t>
      </w:r>
      <w:bookmarkEnd w:id="21"/>
    </w:p>
    <w:p w14:paraId="4D7F69DC" w14:textId="77777777" w:rsidR="00AA322A" w:rsidRPr="00742001" w:rsidRDefault="00AB2974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</w:t>
      </w:r>
      <w:r w:rsidR="00B319E1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xpon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er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de forma clara y precisa, las razones por las cuales debe llevarse a cabo el </w:t>
      </w:r>
      <w:r w:rsidR="00990761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PPI</w:t>
      </w:r>
      <w:r w:rsidR="00B319E1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, con base en los resultados obtenidos del análisis realizado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38B562AA" w14:textId="77777777" w:rsidTr="00E555BB">
        <w:tc>
          <w:tcPr>
            <w:tcW w:w="9392" w:type="dxa"/>
            <w:shd w:val="clear" w:color="auto" w:fill="auto"/>
          </w:tcPr>
          <w:p w14:paraId="47F16302" w14:textId="77777777" w:rsidR="00AA322A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  <w:p w14:paraId="3F142FAB" w14:textId="77777777" w:rsidR="007D1264" w:rsidRPr="00742001" w:rsidRDefault="007D126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3FAF5001" w14:textId="77777777" w:rsidR="007D4B23" w:rsidRDefault="007D4B23" w:rsidP="007D4B23">
      <w:pPr>
        <w:keepNext/>
        <w:keepLines/>
        <w:spacing w:after="0" w:line="240" w:lineRule="auto"/>
        <w:ind w:left="709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bookmarkStart w:id="22" w:name="_Toc267575844"/>
    </w:p>
    <w:p w14:paraId="3D823E0F" w14:textId="77777777" w:rsidR="00AA322A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r w:rsidRPr="007E2BFA">
        <w:rPr>
          <w:rFonts w:asciiTheme="minorHAnsi" w:eastAsia="Times New Roman" w:hAnsiTheme="minorHAnsi" w:cstheme="minorHAnsi"/>
          <w:b/>
          <w:bCs/>
          <w:sz w:val="48"/>
          <w:szCs w:val="48"/>
        </w:rPr>
        <w:t>Anexos</w:t>
      </w:r>
      <w:bookmarkEnd w:id="22"/>
    </w:p>
    <w:p w14:paraId="2DB1F0BA" w14:textId="77777777" w:rsidR="007E2BFA" w:rsidRPr="007E2BFA" w:rsidRDefault="007E2BFA" w:rsidP="007E2BFA">
      <w:pPr>
        <w:keepNext/>
        <w:keepLines/>
        <w:spacing w:after="0" w:line="240" w:lineRule="auto"/>
        <w:ind w:left="709"/>
        <w:jc w:val="both"/>
        <w:outlineLvl w:val="0"/>
        <w:rPr>
          <w:rFonts w:asciiTheme="minorHAnsi" w:eastAsia="Times New Roman" w:hAnsiTheme="minorHAnsi" w:cstheme="minorHAnsi"/>
          <w:b/>
          <w:bCs/>
        </w:rPr>
      </w:pPr>
    </w:p>
    <w:tbl>
      <w:tblPr>
        <w:tblW w:w="47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8"/>
        <w:gridCol w:w="4294"/>
        <w:gridCol w:w="3322"/>
      </w:tblGrid>
      <w:tr w:rsidR="00AB2974" w:rsidRPr="00742001" w14:paraId="2DA4D9E7" w14:textId="77777777" w:rsidTr="0090611D">
        <w:trPr>
          <w:trHeight w:val="579"/>
          <w:jc w:val="center"/>
        </w:trPr>
        <w:tc>
          <w:tcPr>
            <w:tcW w:w="699" w:type="pct"/>
            <w:shd w:val="clear" w:color="auto" w:fill="800000"/>
            <w:vAlign w:val="center"/>
          </w:tcPr>
          <w:p w14:paraId="71F47A0D" w14:textId="77777777" w:rsidR="00AB2974" w:rsidRPr="00566BDB" w:rsidRDefault="00AB297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Número del Anexo</w:t>
            </w:r>
          </w:p>
        </w:tc>
        <w:tc>
          <w:tcPr>
            <w:tcW w:w="2425" w:type="pct"/>
            <w:shd w:val="clear" w:color="auto" w:fill="800000"/>
            <w:vAlign w:val="center"/>
          </w:tcPr>
          <w:p w14:paraId="6567434F" w14:textId="77777777" w:rsidR="00AB2974" w:rsidRPr="00566BDB" w:rsidRDefault="00AB297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Concepto del Anexo</w:t>
            </w:r>
          </w:p>
        </w:tc>
        <w:tc>
          <w:tcPr>
            <w:tcW w:w="1876" w:type="pct"/>
            <w:shd w:val="clear" w:color="auto" w:fill="800000"/>
            <w:vAlign w:val="center"/>
          </w:tcPr>
          <w:p w14:paraId="561CA655" w14:textId="77777777" w:rsidR="00AB2974" w:rsidRPr="00566BDB" w:rsidRDefault="00AB297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Descripción</w:t>
            </w:r>
          </w:p>
        </w:tc>
      </w:tr>
      <w:tr w:rsidR="00AB2974" w:rsidRPr="00742001" w14:paraId="654519D0" w14:textId="77777777" w:rsidTr="00AB2974">
        <w:trPr>
          <w:trHeight w:val="308"/>
          <w:jc w:val="center"/>
        </w:trPr>
        <w:tc>
          <w:tcPr>
            <w:tcW w:w="699" w:type="pct"/>
            <w:vAlign w:val="center"/>
          </w:tcPr>
          <w:p w14:paraId="3A60ACBD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A</w:t>
            </w:r>
          </w:p>
        </w:tc>
        <w:tc>
          <w:tcPr>
            <w:tcW w:w="2425" w:type="pct"/>
            <w:vAlign w:val="center"/>
          </w:tcPr>
          <w:p w14:paraId="38E61090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Análisis de la Oferta y la Demanda</w:t>
            </w:r>
          </w:p>
        </w:tc>
        <w:tc>
          <w:tcPr>
            <w:tcW w:w="1876" w:type="pct"/>
            <w:vAlign w:val="center"/>
          </w:tcPr>
          <w:p w14:paraId="668F1354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Contiene el análisis de la oferta y demanda en la situación actual, sin proyecto y con proyecto.</w:t>
            </w:r>
          </w:p>
        </w:tc>
      </w:tr>
      <w:tr w:rsidR="00AB2974" w:rsidRPr="00742001" w14:paraId="3EA05FD6" w14:textId="77777777" w:rsidTr="00AB2974">
        <w:trPr>
          <w:trHeight w:val="308"/>
          <w:jc w:val="center"/>
        </w:trPr>
        <w:tc>
          <w:tcPr>
            <w:tcW w:w="699" w:type="pct"/>
          </w:tcPr>
          <w:p w14:paraId="4CB2F002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B</w:t>
            </w:r>
          </w:p>
        </w:tc>
        <w:tc>
          <w:tcPr>
            <w:tcW w:w="2425" w:type="pct"/>
          </w:tcPr>
          <w:p w14:paraId="55F81332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Técnicos</w:t>
            </w:r>
          </w:p>
        </w:tc>
        <w:tc>
          <w:tcPr>
            <w:tcW w:w="1876" w:type="pct"/>
          </w:tcPr>
          <w:p w14:paraId="665AB8B0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3019F184" w14:textId="77777777" w:rsidTr="00AB2974">
        <w:trPr>
          <w:trHeight w:val="308"/>
          <w:jc w:val="center"/>
        </w:trPr>
        <w:tc>
          <w:tcPr>
            <w:tcW w:w="699" w:type="pct"/>
          </w:tcPr>
          <w:p w14:paraId="5B495954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C</w:t>
            </w:r>
          </w:p>
        </w:tc>
        <w:tc>
          <w:tcPr>
            <w:tcW w:w="2425" w:type="pct"/>
          </w:tcPr>
          <w:p w14:paraId="4F00A5AA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Legales</w:t>
            </w:r>
          </w:p>
        </w:tc>
        <w:tc>
          <w:tcPr>
            <w:tcW w:w="1876" w:type="pct"/>
          </w:tcPr>
          <w:p w14:paraId="313FC61B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379469DF" w14:textId="77777777" w:rsidTr="00AB2974">
        <w:trPr>
          <w:trHeight w:val="308"/>
          <w:jc w:val="center"/>
        </w:trPr>
        <w:tc>
          <w:tcPr>
            <w:tcW w:w="699" w:type="pct"/>
          </w:tcPr>
          <w:p w14:paraId="60B48C4A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D</w:t>
            </w:r>
          </w:p>
        </w:tc>
        <w:tc>
          <w:tcPr>
            <w:tcW w:w="2425" w:type="pct"/>
          </w:tcPr>
          <w:p w14:paraId="4823C0DC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Ambientales</w:t>
            </w:r>
          </w:p>
        </w:tc>
        <w:tc>
          <w:tcPr>
            <w:tcW w:w="1876" w:type="pct"/>
          </w:tcPr>
          <w:p w14:paraId="44778D3E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65748490" w14:textId="77777777" w:rsidTr="00AB2974">
        <w:trPr>
          <w:trHeight w:val="308"/>
          <w:jc w:val="center"/>
        </w:trPr>
        <w:tc>
          <w:tcPr>
            <w:tcW w:w="699" w:type="pct"/>
          </w:tcPr>
          <w:p w14:paraId="4F2C2AA8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E</w:t>
            </w:r>
          </w:p>
        </w:tc>
        <w:tc>
          <w:tcPr>
            <w:tcW w:w="2425" w:type="pct"/>
          </w:tcPr>
          <w:p w14:paraId="0FBD1E65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de Mercado</w:t>
            </w:r>
          </w:p>
        </w:tc>
        <w:tc>
          <w:tcPr>
            <w:tcW w:w="1876" w:type="pct"/>
          </w:tcPr>
          <w:p w14:paraId="3C709106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240516DC" w14:textId="77777777" w:rsidTr="00AB2974">
        <w:trPr>
          <w:trHeight w:val="308"/>
          <w:jc w:val="center"/>
        </w:trPr>
        <w:tc>
          <w:tcPr>
            <w:tcW w:w="699" w:type="pct"/>
          </w:tcPr>
          <w:p w14:paraId="59EC479F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F</w:t>
            </w:r>
          </w:p>
        </w:tc>
        <w:tc>
          <w:tcPr>
            <w:tcW w:w="2425" w:type="pct"/>
          </w:tcPr>
          <w:p w14:paraId="3E743D28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Específicos</w:t>
            </w:r>
          </w:p>
        </w:tc>
        <w:tc>
          <w:tcPr>
            <w:tcW w:w="1876" w:type="pct"/>
          </w:tcPr>
          <w:p w14:paraId="25799D82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1C39DAD7" w14:textId="77777777" w:rsidTr="00AB2974">
        <w:trPr>
          <w:trHeight w:val="308"/>
          <w:jc w:val="center"/>
        </w:trPr>
        <w:tc>
          <w:tcPr>
            <w:tcW w:w="699" w:type="pct"/>
            <w:vAlign w:val="center"/>
          </w:tcPr>
          <w:p w14:paraId="735C68F3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G</w:t>
            </w:r>
          </w:p>
        </w:tc>
        <w:tc>
          <w:tcPr>
            <w:tcW w:w="2425" w:type="pct"/>
          </w:tcPr>
          <w:p w14:paraId="25C834FE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Memoria de cálculo con los c</w:t>
            </w:r>
            <w:r w:rsidRPr="00742001">
              <w:rPr>
                <w:rFonts w:asciiTheme="minorHAnsi" w:hAnsiTheme="minorHAnsi" w:cstheme="minorHAnsi"/>
                <w:color w:val="808080"/>
              </w:rPr>
              <w:t>ostos, beneficios e indicadores de rentabilidad del PPI</w:t>
            </w:r>
          </w:p>
        </w:tc>
        <w:tc>
          <w:tcPr>
            <w:tcW w:w="1876" w:type="pct"/>
          </w:tcPr>
          <w:p w14:paraId="3E012FDB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477E91B2" w14:textId="77777777" w:rsidTr="00AB2974">
        <w:trPr>
          <w:trHeight w:val="308"/>
          <w:jc w:val="center"/>
        </w:trPr>
        <w:tc>
          <w:tcPr>
            <w:tcW w:w="699" w:type="pct"/>
          </w:tcPr>
          <w:p w14:paraId="0F318486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H</w:t>
            </w:r>
          </w:p>
        </w:tc>
        <w:tc>
          <w:tcPr>
            <w:tcW w:w="2425" w:type="pct"/>
          </w:tcPr>
          <w:p w14:paraId="73E7EF26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Análisis de Sensibilidad</w:t>
            </w:r>
          </w:p>
        </w:tc>
        <w:tc>
          <w:tcPr>
            <w:tcW w:w="1876" w:type="pct"/>
          </w:tcPr>
          <w:p w14:paraId="00CE13BC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</w:tbl>
    <w:p w14:paraId="392B33D8" w14:textId="77777777" w:rsidR="007E2BFA" w:rsidRDefault="007E2BFA" w:rsidP="00997411">
      <w:pPr>
        <w:keepNext/>
        <w:keepLines/>
        <w:spacing w:after="0" w:line="240" w:lineRule="auto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bookmarkStart w:id="23" w:name="_Toc267575845"/>
    </w:p>
    <w:p w14:paraId="527D8696" w14:textId="77777777" w:rsidR="006007E4" w:rsidRPr="007E2BFA" w:rsidRDefault="006007E4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r w:rsidRPr="007E2BFA">
        <w:rPr>
          <w:rFonts w:asciiTheme="minorHAnsi" w:eastAsia="Times New Roman" w:hAnsiTheme="minorHAnsi" w:cstheme="minorHAnsi"/>
          <w:b/>
          <w:bCs/>
          <w:sz w:val="48"/>
          <w:szCs w:val="48"/>
        </w:rPr>
        <w:t>Bibliografía</w:t>
      </w:r>
      <w:bookmarkEnd w:id="23"/>
    </w:p>
    <w:p w14:paraId="4D9EB5A1" w14:textId="77777777" w:rsidR="006007E4" w:rsidRDefault="00AB2974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Incorporar </w:t>
      </w:r>
      <w:r w:rsidR="006007E4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la bibliografía de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las fuentes de </w:t>
      </w:r>
      <w:r w:rsidR="006007E4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información 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utilizadas para la realización del análisis del </w:t>
      </w:r>
      <w:r w:rsidR="00990761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PPI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.</w:t>
      </w:r>
    </w:p>
    <w:p w14:paraId="2110DFEF" w14:textId="77777777" w:rsidR="00DA6F03" w:rsidRDefault="00DA6F03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</w:p>
    <w:p w14:paraId="7E20A4E3" w14:textId="77777777" w:rsidR="00DA6F03" w:rsidRPr="00742001" w:rsidRDefault="00DA6F03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</w:p>
    <w:p w14:paraId="49BF0D4B" w14:textId="77777777" w:rsidR="000C3DE4" w:rsidRPr="00742001" w:rsidRDefault="000C3DE4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"/>
          <w:szCs w:val="2"/>
          <w:lang w:val="es-MX"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44"/>
        <w:gridCol w:w="1616"/>
      </w:tblGrid>
      <w:tr w:rsidR="006007E4" w:rsidRPr="00742001" w14:paraId="5FD3A4B4" w14:textId="77777777" w:rsidTr="0090611D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800000"/>
            <w:vAlign w:val="center"/>
            <w:hideMark/>
          </w:tcPr>
          <w:p w14:paraId="4F2F6C69" w14:textId="77777777" w:rsidR="006007E4" w:rsidRPr="00566BDB" w:rsidRDefault="000E564F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lastRenderedPageBreak/>
              <w:t xml:space="preserve">Responsables de la </w:t>
            </w:r>
            <w:r w:rsidR="007D1264"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Información</w:t>
            </w:r>
          </w:p>
        </w:tc>
      </w:tr>
      <w:tr w:rsidR="006007E4" w:rsidRPr="00742001" w14:paraId="4BEC41AB" w14:textId="77777777" w:rsidTr="00BF4E7D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A2C2B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6007E4" w:rsidRPr="00742001" w14:paraId="301CB3D8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61CFB5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Ramo:</w:t>
            </w:r>
          </w:p>
        </w:tc>
        <w:tc>
          <w:tcPr>
            <w:tcW w:w="23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354FE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</w:t>
            </w:r>
          </w:p>
        </w:tc>
      </w:tr>
      <w:tr w:rsidR="006007E4" w:rsidRPr="00742001" w14:paraId="180FBDBD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EC431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</w:p>
        </w:tc>
        <w:tc>
          <w:tcPr>
            <w:tcW w:w="23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759C8F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6007E4" w:rsidRPr="00742001" w14:paraId="105CF923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5FA360" w14:textId="47204CB8" w:rsidR="006007E4" w:rsidRPr="00742001" w:rsidRDefault="00AD03DC" w:rsidP="00AD03D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Municipio</w:t>
            </w:r>
            <w:r w:rsidR="006007E4" w:rsidRPr="0074200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:</w:t>
            </w:r>
          </w:p>
        </w:tc>
        <w:tc>
          <w:tcPr>
            <w:tcW w:w="23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8B8F24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6007E4" w:rsidRPr="00742001" w14:paraId="790AB0D0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D6C29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</w:p>
        </w:tc>
        <w:tc>
          <w:tcPr>
            <w:tcW w:w="23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78AF3E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6007E4" w:rsidRPr="00742001" w14:paraId="62375BA8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F6B249" w14:textId="77777777" w:rsidR="006007E4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Área Responsable:</w:t>
            </w:r>
          </w:p>
          <w:p w14:paraId="32178F79" w14:textId="77777777" w:rsidR="00BF637C" w:rsidRDefault="00BF637C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</w:p>
          <w:p w14:paraId="0B58D231" w14:textId="77777777" w:rsidR="00BF637C" w:rsidRPr="00742001" w:rsidRDefault="00BF637C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Datos del Administrador del programa y/o proyecto de inversión:</w:t>
            </w:r>
          </w:p>
        </w:tc>
        <w:tc>
          <w:tcPr>
            <w:tcW w:w="23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EC6F94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</w:tbl>
    <w:p w14:paraId="136C730E" w14:textId="77777777" w:rsidR="006007E4" w:rsidRPr="00742001" w:rsidRDefault="006007E4" w:rsidP="000E5E42">
      <w:pPr>
        <w:spacing w:after="0" w:line="240" w:lineRule="auto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4886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2233"/>
        <w:gridCol w:w="1813"/>
        <w:gridCol w:w="1674"/>
      </w:tblGrid>
      <w:tr w:rsidR="00BF637C" w:rsidRPr="00742001" w14:paraId="4A55387D" w14:textId="77777777" w:rsidTr="0090611D">
        <w:trPr>
          <w:trHeight w:val="315"/>
        </w:trPr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00"/>
            <w:vAlign w:val="center"/>
            <w:hideMark/>
          </w:tcPr>
          <w:p w14:paraId="4B43F6E2" w14:textId="77777777" w:rsidR="00BF637C" w:rsidRPr="00566BDB" w:rsidRDefault="00BF637C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Nombre</w:t>
            </w:r>
          </w:p>
        </w:tc>
        <w:tc>
          <w:tcPr>
            <w:tcW w:w="1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vAlign w:val="center"/>
            <w:hideMark/>
          </w:tcPr>
          <w:p w14:paraId="26EABB04" w14:textId="77777777" w:rsidR="00BF637C" w:rsidRPr="00566BDB" w:rsidRDefault="00BF637C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Cargo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*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vAlign w:val="center"/>
            <w:hideMark/>
          </w:tcPr>
          <w:p w14:paraId="17F6E357" w14:textId="77777777" w:rsidR="00BF637C" w:rsidRPr="00566BDB" w:rsidRDefault="00BF637C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Firma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vAlign w:val="center"/>
            <w:hideMark/>
          </w:tcPr>
          <w:p w14:paraId="1EDC26FE" w14:textId="77777777" w:rsidR="00BF637C" w:rsidRPr="00566BDB" w:rsidRDefault="00BF637C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Fecha</w:t>
            </w:r>
          </w:p>
        </w:tc>
      </w:tr>
      <w:tr w:rsidR="00BF637C" w:rsidRPr="007D1264" w14:paraId="20E86CFE" w14:textId="77777777" w:rsidTr="00BF637C">
        <w:trPr>
          <w:trHeight w:val="342"/>
        </w:trPr>
        <w:tc>
          <w:tcPr>
            <w:tcW w:w="1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16A2D" w14:textId="77777777" w:rsidR="00BF637C" w:rsidRPr="007D1264" w:rsidRDefault="00BF637C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  <w:r w:rsidRPr="007D1264">
              <w:rPr>
                <w:rFonts w:asciiTheme="minorHAnsi" w:hAnsiTheme="minorHAnsi" w:cstheme="minorHAnsi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291EE" w14:textId="77777777" w:rsidR="00BF637C" w:rsidRPr="007D1264" w:rsidRDefault="00BF637C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  <w:r w:rsidRPr="007D1264">
              <w:rPr>
                <w:rFonts w:asciiTheme="minorHAnsi" w:hAnsiTheme="minorHAnsi" w:cstheme="minorHAnsi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49242" w14:textId="77777777" w:rsidR="00BF637C" w:rsidRPr="007D1264" w:rsidRDefault="00BF637C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  <w:r w:rsidRPr="007D1264">
              <w:rPr>
                <w:rFonts w:asciiTheme="minorHAnsi" w:hAnsiTheme="minorHAnsi" w:cstheme="minorHAnsi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9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E348" w14:textId="77777777" w:rsidR="00BF637C" w:rsidRPr="007D1264" w:rsidRDefault="00BF637C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  <w:r w:rsidRPr="007D1264">
              <w:rPr>
                <w:rFonts w:asciiTheme="minorHAnsi" w:hAnsiTheme="minorHAnsi" w:cstheme="minorHAnsi"/>
                <w:sz w:val="24"/>
                <w:szCs w:val="24"/>
                <w:lang w:eastAsia="es-MX"/>
              </w:rPr>
              <w:t> </w:t>
            </w:r>
          </w:p>
        </w:tc>
      </w:tr>
      <w:tr w:rsidR="00BF637C" w:rsidRPr="007D1264" w14:paraId="1315D6A9" w14:textId="77777777" w:rsidTr="00BF637C">
        <w:trPr>
          <w:trHeight w:val="293"/>
        </w:trPr>
        <w:tc>
          <w:tcPr>
            <w:tcW w:w="1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B390" w14:textId="77777777" w:rsidR="00BF637C" w:rsidRPr="007D1264" w:rsidRDefault="00BF637C" w:rsidP="000E5E4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</w:p>
        </w:tc>
        <w:tc>
          <w:tcPr>
            <w:tcW w:w="1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E889" w14:textId="77777777" w:rsidR="00BF637C" w:rsidRPr="007D1264" w:rsidRDefault="00BF637C" w:rsidP="000E5E4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</w:p>
        </w:tc>
        <w:tc>
          <w:tcPr>
            <w:tcW w:w="9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827" w14:textId="77777777" w:rsidR="00BF637C" w:rsidRPr="007D1264" w:rsidRDefault="00BF637C" w:rsidP="000E5E4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</w:p>
        </w:tc>
        <w:tc>
          <w:tcPr>
            <w:tcW w:w="9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E8FD" w14:textId="77777777" w:rsidR="00BF637C" w:rsidRPr="007D1264" w:rsidRDefault="00BF637C" w:rsidP="000E5E4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</w:p>
        </w:tc>
      </w:tr>
    </w:tbl>
    <w:p w14:paraId="0BB2F23A" w14:textId="77777777" w:rsidR="006007E4" w:rsidRDefault="006007E4" w:rsidP="000E5E42">
      <w:pPr>
        <w:spacing w:after="0" w:line="240" w:lineRule="auto"/>
        <w:rPr>
          <w:rFonts w:asciiTheme="minorHAnsi" w:hAnsiTheme="minorHAnsi" w:cstheme="minorHAnsi"/>
          <w:color w:val="808080"/>
          <w:sz w:val="28"/>
          <w:szCs w:val="28"/>
        </w:rPr>
      </w:pPr>
    </w:p>
    <w:p w14:paraId="0C53DD2E" w14:textId="77777777" w:rsidR="00BF637C" w:rsidRPr="00742001" w:rsidRDefault="00BF637C" w:rsidP="000E5E42">
      <w:pPr>
        <w:spacing w:after="0" w:line="240" w:lineRule="auto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65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0"/>
        <w:gridCol w:w="146"/>
        <w:gridCol w:w="3200"/>
      </w:tblGrid>
      <w:tr w:rsidR="006007E4" w:rsidRPr="00742001" w14:paraId="55A34726" w14:textId="77777777" w:rsidTr="0090611D">
        <w:trPr>
          <w:trHeight w:val="315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800000"/>
            <w:noWrap/>
            <w:vAlign w:val="center"/>
            <w:hideMark/>
          </w:tcPr>
          <w:p w14:paraId="55E8F2A1" w14:textId="77777777" w:rsidR="006007E4" w:rsidRPr="00566BDB" w:rsidRDefault="006007E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Versión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47F6B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1F497D"/>
                <w:sz w:val="28"/>
                <w:szCs w:val="28"/>
                <w:lang w:eastAsia="es-MX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vAlign w:val="center"/>
            <w:hideMark/>
          </w:tcPr>
          <w:p w14:paraId="26FAD950" w14:textId="77777777" w:rsidR="006007E4" w:rsidRPr="00566BDB" w:rsidRDefault="006007E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Fecha</w:t>
            </w:r>
          </w:p>
        </w:tc>
      </w:tr>
      <w:tr w:rsidR="006007E4" w:rsidRPr="00742001" w14:paraId="14C43E48" w14:textId="77777777" w:rsidTr="00BF4E7D">
        <w:trPr>
          <w:trHeight w:val="624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FF6FD0" w14:textId="77777777" w:rsidR="006007E4" w:rsidRPr="00742001" w:rsidRDefault="006007E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68919D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  <w:lang w:eastAsia="es-MX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5A0B6" w14:textId="77777777" w:rsidR="006007E4" w:rsidRPr="00742001" w:rsidRDefault="006007E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  <w:lang w:eastAsia="es-MX"/>
              </w:rPr>
              <w:t> </w:t>
            </w:r>
          </w:p>
        </w:tc>
      </w:tr>
    </w:tbl>
    <w:p w14:paraId="4E73E0E1" w14:textId="77777777" w:rsidR="00AA322A" w:rsidRDefault="00AA322A" w:rsidP="000E5E42">
      <w:pPr>
        <w:spacing w:after="0" w:line="240" w:lineRule="auto"/>
        <w:rPr>
          <w:rFonts w:asciiTheme="minorHAnsi" w:hAnsiTheme="minorHAnsi" w:cstheme="minorHAnsi"/>
        </w:rPr>
      </w:pPr>
    </w:p>
    <w:p w14:paraId="46F4185C" w14:textId="069B8D81" w:rsidR="00FA6E5A" w:rsidRDefault="004A1993" w:rsidP="004A1993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4A1993">
        <w:rPr>
          <w:rFonts w:asciiTheme="minorHAnsi" w:hAnsiTheme="minorHAnsi" w:cstheme="minorHAnsi"/>
          <w:sz w:val="16"/>
          <w:szCs w:val="16"/>
        </w:rPr>
        <w:t>*</w:t>
      </w:r>
      <w:r w:rsidR="00BF637C">
        <w:rPr>
          <w:rFonts w:asciiTheme="minorHAnsi" w:hAnsiTheme="minorHAnsi" w:cstheme="minorHAnsi"/>
          <w:sz w:val="16"/>
          <w:szCs w:val="16"/>
        </w:rPr>
        <w:t>El administrador del programa y/o proyecto de inversión, deberá tener como mínimo el nivel de Director de Área o su equivalente en la dependencia o entidad correspondiente</w:t>
      </w:r>
      <w:r w:rsidR="00AD03DC">
        <w:rPr>
          <w:rFonts w:asciiTheme="minorHAnsi" w:hAnsiTheme="minorHAnsi" w:cstheme="minorHAnsi"/>
          <w:sz w:val="16"/>
          <w:szCs w:val="16"/>
        </w:rPr>
        <w:t>.</w:t>
      </w:r>
    </w:p>
    <w:p w14:paraId="156F3FE8" w14:textId="77777777" w:rsidR="004A1993" w:rsidRPr="00FA6E5A" w:rsidRDefault="00FA6E5A" w:rsidP="00FA6E5A">
      <w:pPr>
        <w:tabs>
          <w:tab w:val="left" w:pos="8295"/>
        </w:tabs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</w:p>
    <w:sectPr w:rsidR="004A1993" w:rsidRPr="00FA6E5A" w:rsidSect="00483878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247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463DD" w14:textId="77777777" w:rsidR="00483878" w:rsidRDefault="00483878" w:rsidP="00613170">
      <w:pPr>
        <w:spacing w:after="0" w:line="240" w:lineRule="auto"/>
      </w:pPr>
      <w:r>
        <w:separator/>
      </w:r>
    </w:p>
  </w:endnote>
  <w:endnote w:type="continuationSeparator" w:id="0">
    <w:p w14:paraId="3E030487" w14:textId="77777777" w:rsidR="00483878" w:rsidRDefault="00483878" w:rsidP="00613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residencia Base">
    <w:panose1 w:val="00000000000000000000"/>
    <w:charset w:val="00"/>
    <w:family w:val="modern"/>
    <w:notTrueType/>
    <w:pitch w:val="variable"/>
    <w:sig w:usb0="800000AF" w:usb1="4000004A" w:usb2="00000000" w:usb3="00000000" w:csb0="00000001" w:csb1="00000000"/>
  </w:font>
  <w:font w:name="Presidencia Base Versalitas">
    <w:altName w:val="Calibri"/>
    <w:panose1 w:val="00000000000000000000"/>
    <w:charset w:val="00"/>
    <w:family w:val="modern"/>
    <w:notTrueType/>
    <w:pitch w:val="variable"/>
    <w:sig w:usb0="800000AF" w:usb1="4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esidencia Firme Versalitas">
    <w:altName w:val="Calibri"/>
    <w:panose1 w:val="00000000000000000000"/>
    <w:charset w:val="00"/>
    <w:family w:val="modern"/>
    <w:notTrueType/>
    <w:pitch w:val="variable"/>
    <w:sig w:usb0="800000AF" w:usb1="40000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598243"/>
      <w:docPartObj>
        <w:docPartGallery w:val="Page Numbers (Bottom of Page)"/>
        <w:docPartUnique/>
      </w:docPartObj>
    </w:sdtPr>
    <w:sdtEndPr/>
    <w:sdtContent>
      <w:p w14:paraId="1825D081" w14:textId="1C21DD3B" w:rsidR="004A1993" w:rsidRDefault="00C60F49">
        <w:pPr>
          <w:pStyle w:val="Piedepgin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309F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2F85A8B7" w14:textId="77777777" w:rsidR="004A1993" w:rsidRDefault="004A199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598242"/>
      <w:docPartObj>
        <w:docPartGallery w:val="Page Numbers (Bottom of Page)"/>
        <w:docPartUnique/>
      </w:docPartObj>
    </w:sdtPr>
    <w:sdtEndPr>
      <w:rPr>
        <w:rFonts w:cs="Calibri"/>
      </w:rPr>
    </w:sdtEndPr>
    <w:sdtContent>
      <w:p w14:paraId="00A84AC9" w14:textId="4596CEF9" w:rsidR="004A1993" w:rsidRPr="007D1264" w:rsidRDefault="004A1993">
        <w:pPr>
          <w:pStyle w:val="Piedepgina"/>
          <w:jc w:val="right"/>
          <w:rPr>
            <w:rFonts w:cs="Calibri"/>
          </w:rPr>
        </w:pPr>
        <w:r w:rsidRPr="007D1264">
          <w:rPr>
            <w:rFonts w:cs="Calibri"/>
          </w:rPr>
          <w:fldChar w:fldCharType="begin"/>
        </w:r>
        <w:r w:rsidRPr="007D1264">
          <w:rPr>
            <w:rFonts w:cs="Calibri"/>
          </w:rPr>
          <w:instrText xml:space="preserve"> PAGE   \* MERGEFORMAT </w:instrText>
        </w:r>
        <w:r w:rsidRPr="007D1264">
          <w:rPr>
            <w:rFonts w:cs="Calibri"/>
          </w:rPr>
          <w:fldChar w:fldCharType="separate"/>
        </w:r>
        <w:r w:rsidR="003309F8">
          <w:rPr>
            <w:rFonts w:cs="Calibri"/>
            <w:noProof/>
          </w:rPr>
          <w:t>13</w:t>
        </w:r>
        <w:r w:rsidRPr="007D1264">
          <w:rPr>
            <w:rFonts w:cs="Calibri"/>
          </w:rPr>
          <w:fldChar w:fldCharType="end"/>
        </w:r>
      </w:p>
    </w:sdtContent>
  </w:sdt>
  <w:p w14:paraId="5D1F7126" w14:textId="77777777" w:rsidR="004A1993" w:rsidRDefault="004A199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020CF" w14:textId="77777777" w:rsidR="00483878" w:rsidRDefault="00483878" w:rsidP="00613170">
      <w:pPr>
        <w:spacing w:after="0" w:line="240" w:lineRule="auto"/>
      </w:pPr>
      <w:r>
        <w:separator/>
      </w:r>
    </w:p>
  </w:footnote>
  <w:footnote w:type="continuationSeparator" w:id="0">
    <w:p w14:paraId="0709C934" w14:textId="77777777" w:rsidR="00483878" w:rsidRDefault="00483878" w:rsidP="00613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6B813" w14:textId="77777777" w:rsidR="004A1993" w:rsidRPr="007D1264" w:rsidRDefault="004A1993" w:rsidP="00850DF8">
    <w:pPr>
      <w:pStyle w:val="Encabezado"/>
      <w:tabs>
        <w:tab w:val="clear" w:pos="9360"/>
        <w:tab w:val="right" w:pos="9214"/>
      </w:tabs>
      <w:spacing w:after="0"/>
      <w:ind w:right="146"/>
      <w:jc w:val="right"/>
      <w:rPr>
        <w:rFonts w:asciiTheme="minorHAnsi" w:hAnsiTheme="minorHAnsi" w:cstheme="minorHAnsi"/>
        <w:b/>
        <w:color w:val="0F243E" w:themeColor="text2" w:themeShade="80"/>
        <w:sz w:val="24"/>
        <w:szCs w:val="24"/>
      </w:rPr>
    </w:pPr>
    <w:r w:rsidRPr="007D1264">
      <w:rPr>
        <w:rFonts w:asciiTheme="minorHAnsi" w:hAnsiTheme="minorHAnsi" w:cstheme="minorHAnsi"/>
        <w:b/>
        <w:color w:val="0F243E" w:themeColor="text2" w:themeShade="80"/>
        <w:sz w:val="24"/>
        <w:szCs w:val="24"/>
      </w:rPr>
      <w:t>Análisis Costo-Beneficio</w:t>
    </w:r>
  </w:p>
  <w:p w14:paraId="1034818F" w14:textId="7A61EC33" w:rsidR="004A1993" w:rsidRDefault="00D24B9F" w:rsidP="00850DF8">
    <w:pPr>
      <w:pStyle w:val="Encabezado"/>
      <w:spacing w:after="0"/>
    </w:pPr>
    <w:r>
      <w:rPr>
        <w:noProof/>
        <w:lang w:eastAsia="es-MX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560C019C" wp14:editId="63096483">
              <wp:simplePos x="0" y="0"/>
              <wp:positionH relativeFrom="column">
                <wp:posOffset>-7620</wp:posOffset>
              </wp:positionH>
              <wp:positionV relativeFrom="paragraph">
                <wp:posOffset>89535</wp:posOffset>
              </wp:positionV>
              <wp:extent cx="5939790" cy="0"/>
              <wp:effectExtent l="20955" t="22860" r="20955" b="2476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979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0F243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8093E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7.05pt;width:467.7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" strokecolor="#0f243e" strokeweight="3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D0E3" w14:textId="53F8ED2C" w:rsidR="00FF266B" w:rsidRDefault="00FF266B" w:rsidP="00FF266B">
    <w:pPr>
      <w:pStyle w:val="Encabezado"/>
      <w:tabs>
        <w:tab w:val="clear" w:pos="9360"/>
        <w:tab w:val="right" w:pos="9214"/>
      </w:tabs>
      <w:spacing w:after="0"/>
      <w:ind w:right="146"/>
      <w:rPr>
        <w:rFonts w:asciiTheme="minorHAnsi" w:hAnsiTheme="minorHAnsi" w:cstheme="minorHAnsi"/>
        <w:b/>
        <w:color w:val="0F243E" w:themeColor="text2" w:themeShade="80"/>
        <w:sz w:val="24"/>
        <w:szCs w:val="24"/>
      </w:rPr>
    </w:pPr>
    <w:r>
      <w:rPr>
        <w:rFonts w:asciiTheme="minorHAnsi" w:hAnsiTheme="minorHAnsi" w:cstheme="minorHAnsi"/>
        <w:b/>
        <w:color w:val="0F243E" w:themeColor="text2" w:themeShade="80"/>
        <w:sz w:val="24"/>
        <w:szCs w:val="24"/>
      </w:rPr>
      <w:t>LOGO DE LA DEPENDENCIA EJECUTORA</w:t>
    </w:r>
  </w:p>
  <w:p w14:paraId="4A99FA1C" w14:textId="26528D4F" w:rsidR="00F27228" w:rsidRPr="007D1264" w:rsidRDefault="00F27228" w:rsidP="00F27228">
    <w:pPr>
      <w:pStyle w:val="Encabezado"/>
      <w:tabs>
        <w:tab w:val="clear" w:pos="9360"/>
        <w:tab w:val="right" w:pos="9214"/>
      </w:tabs>
      <w:spacing w:after="0"/>
      <w:ind w:right="146"/>
      <w:jc w:val="right"/>
      <w:rPr>
        <w:rFonts w:asciiTheme="minorHAnsi" w:hAnsiTheme="minorHAnsi" w:cstheme="minorHAnsi"/>
        <w:b/>
        <w:color w:val="0F243E" w:themeColor="text2" w:themeShade="80"/>
        <w:sz w:val="24"/>
        <w:szCs w:val="24"/>
      </w:rPr>
    </w:pPr>
    <w:r>
      <w:rPr>
        <w:rFonts w:asciiTheme="minorHAnsi" w:hAnsiTheme="minorHAnsi" w:cstheme="minorHAnsi"/>
        <w:b/>
        <w:color w:val="0F243E" w:themeColor="text2" w:themeShade="80"/>
        <w:sz w:val="24"/>
        <w:szCs w:val="24"/>
      </w:rPr>
      <w:t>Análisis Costo-Beneficio</w:t>
    </w:r>
  </w:p>
  <w:p w14:paraId="79FC4C62" w14:textId="5D096E88" w:rsidR="009C514C" w:rsidRDefault="00F27228">
    <w:pPr>
      <w:pStyle w:val="Encabezado"/>
      <w:rPr>
        <w:noProof/>
        <w:lang w:eastAsia="es-MX"/>
      </w:rPr>
    </w:pPr>
    <w:r>
      <w:rPr>
        <w:noProof/>
        <w:lang w:eastAsia="es-MX"/>
      </w:rPr>
      <mc:AlternateContent>
        <mc:Choice Requires="wps">
          <w:drawing>
            <wp:anchor distT="4294967295" distB="4294967295" distL="114300" distR="114300" simplePos="0" relativeHeight="251664384" behindDoc="0" locked="0" layoutInCell="1" allowOverlap="1" wp14:anchorId="4CD78446" wp14:editId="6B9E7A13">
              <wp:simplePos x="0" y="0"/>
              <wp:positionH relativeFrom="margin">
                <wp:posOffset>28574</wp:posOffset>
              </wp:positionH>
              <wp:positionV relativeFrom="paragraph">
                <wp:posOffset>114300</wp:posOffset>
              </wp:positionV>
              <wp:extent cx="5857875" cy="45719"/>
              <wp:effectExtent l="19050" t="19050" r="28575" b="31115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57875" cy="45719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0F243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5E840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2.25pt;margin-top:9pt;width:461.25pt;height:3.6pt;flip:y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" strokecolor="#0f243e" strokeweight="3pt"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81pt;height:799.5pt;visibility:visible" o:bullet="t" fillcolor="#4f81bd">
        <v:imagedata r:id="rId1" o:title=""/>
        <v:shadow color="#eeece1"/>
      </v:shape>
    </w:pict>
  </w:numPicBullet>
  <w:abstractNum w:abstractNumId="0" w15:restartNumberingAfterBreak="0">
    <w:nsid w:val="024E09DB"/>
    <w:multiLevelType w:val="hybridMultilevel"/>
    <w:tmpl w:val="83D05F88"/>
    <w:lvl w:ilvl="0" w:tplc="73949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CB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4A8F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85C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3C5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EA2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2C9B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D23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C9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761537"/>
    <w:multiLevelType w:val="hybridMultilevel"/>
    <w:tmpl w:val="4D76053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E2E08"/>
    <w:multiLevelType w:val="hybridMultilevel"/>
    <w:tmpl w:val="64E41982"/>
    <w:lvl w:ilvl="0" w:tplc="F892A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25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AA61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434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AD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E4D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6EF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561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A2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AB4353"/>
    <w:multiLevelType w:val="multilevel"/>
    <w:tmpl w:val="09E8561E"/>
    <w:styleLink w:val="Style3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DEC520C"/>
    <w:multiLevelType w:val="hybridMultilevel"/>
    <w:tmpl w:val="C3F891E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83CD8"/>
    <w:multiLevelType w:val="hybridMultilevel"/>
    <w:tmpl w:val="BACA7C78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64AE2"/>
    <w:multiLevelType w:val="hybridMultilevel"/>
    <w:tmpl w:val="2E52631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E58F9"/>
    <w:multiLevelType w:val="hybridMultilevel"/>
    <w:tmpl w:val="1E6C8F02"/>
    <w:lvl w:ilvl="0" w:tplc="0026F50A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8562C"/>
    <w:multiLevelType w:val="hybridMultilevel"/>
    <w:tmpl w:val="46C2089E"/>
    <w:lvl w:ilvl="0" w:tplc="639263A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9107CF"/>
    <w:multiLevelType w:val="multilevel"/>
    <w:tmpl w:val="09F682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  <w:b/>
      </w:rPr>
    </w:lvl>
  </w:abstractNum>
  <w:abstractNum w:abstractNumId="10" w15:restartNumberingAfterBreak="0">
    <w:nsid w:val="1A9E519E"/>
    <w:multiLevelType w:val="hybridMultilevel"/>
    <w:tmpl w:val="B4E4FDF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D573D"/>
    <w:multiLevelType w:val="hybridMultilevel"/>
    <w:tmpl w:val="D45413F0"/>
    <w:lvl w:ilvl="0" w:tplc="4CA48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77054"/>
    <w:multiLevelType w:val="hybridMultilevel"/>
    <w:tmpl w:val="0966D1A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C6028"/>
    <w:multiLevelType w:val="hybridMultilevel"/>
    <w:tmpl w:val="BF943EA8"/>
    <w:lvl w:ilvl="0" w:tplc="1024B61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477B38"/>
    <w:multiLevelType w:val="hybridMultilevel"/>
    <w:tmpl w:val="B2C0153C"/>
    <w:lvl w:ilvl="0" w:tplc="035EA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9C6C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E5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E2B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80A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0AF0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5CC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8D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268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5B332A"/>
    <w:multiLevelType w:val="hybridMultilevel"/>
    <w:tmpl w:val="BF04AC7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97627D"/>
    <w:multiLevelType w:val="hybridMultilevel"/>
    <w:tmpl w:val="F9B67348"/>
    <w:lvl w:ilvl="0" w:tplc="0B9CDB24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7E5A0F"/>
    <w:multiLevelType w:val="hybridMultilevel"/>
    <w:tmpl w:val="76843418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45CCA"/>
    <w:multiLevelType w:val="hybridMultilevel"/>
    <w:tmpl w:val="5B8444EE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7A2FA6"/>
    <w:multiLevelType w:val="multilevel"/>
    <w:tmpl w:val="6C0EF5B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4887A27"/>
    <w:multiLevelType w:val="hybridMultilevel"/>
    <w:tmpl w:val="4634B4D4"/>
    <w:lvl w:ilvl="0" w:tplc="D37CE5FA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F17CB"/>
    <w:multiLevelType w:val="hybridMultilevel"/>
    <w:tmpl w:val="09CE64F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2671F8"/>
    <w:multiLevelType w:val="hybridMultilevel"/>
    <w:tmpl w:val="D45413F0"/>
    <w:lvl w:ilvl="0" w:tplc="4CA48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EF0FE2"/>
    <w:multiLevelType w:val="hybridMultilevel"/>
    <w:tmpl w:val="D45413F0"/>
    <w:lvl w:ilvl="0" w:tplc="4CA48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3A3F38"/>
    <w:multiLevelType w:val="hybridMultilevel"/>
    <w:tmpl w:val="5BDED806"/>
    <w:lvl w:ilvl="0" w:tplc="FE8AB710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F3C1F"/>
    <w:multiLevelType w:val="hybridMultilevel"/>
    <w:tmpl w:val="48DCB1B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267F07"/>
    <w:multiLevelType w:val="multilevel"/>
    <w:tmpl w:val="09E8561E"/>
    <w:styleLink w:val="Style2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408A37A0"/>
    <w:multiLevelType w:val="hybridMultilevel"/>
    <w:tmpl w:val="6088AC1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4D6A6D"/>
    <w:multiLevelType w:val="multilevel"/>
    <w:tmpl w:val="EDE61048"/>
    <w:lvl w:ilvl="0">
      <w:start w:val="1"/>
      <w:numFmt w:val="decimal"/>
      <w:pStyle w:val="SHCPHeading1"/>
      <w:lvlText w:val="%1."/>
      <w:lvlJc w:val="left"/>
      <w:pPr>
        <w:ind w:left="360" w:hanging="360"/>
      </w:pPr>
      <w:rPr>
        <w:b/>
        <w:sz w:val="70"/>
        <w:szCs w:val="7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7BF345C"/>
    <w:multiLevelType w:val="hybridMultilevel"/>
    <w:tmpl w:val="1EFE7E24"/>
    <w:lvl w:ilvl="0" w:tplc="47BE94A6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9E015C"/>
    <w:multiLevelType w:val="hybridMultilevel"/>
    <w:tmpl w:val="95C41422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0C08FF"/>
    <w:multiLevelType w:val="hybridMultilevel"/>
    <w:tmpl w:val="9F46B2AC"/>
    <w:lvl w:ilvl="0" w:tplc="E1703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46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4D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8F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D01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AC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8A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9E1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2E6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3B92C79"/>
    <w:multiLevelType w:val="hybridMultilevel"/>
    <w:tmpl w:val="CE6A4C2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60DFA"/>
    <w:multiLevelType w:val="hybridMultilevel"/>
    <w:tmpl w:val="DB445FF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146889"/>
    <w:multiLevelType w:val="hybridMultilevel"/>
    <w:tmpl w:val="42366EB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F524B5"/>
    <w:multiLevelType w:val="hybridMultilevel"/>
    <w:tmpl w:val="A0C89F68"/>
    <w:lvl w:ilvl="0" w:tplc="FBFE0BA2">
      <w:start w:val="1"/>
      <w:numFmt w:val="decimal"/>
      <w:lvlText w:val="2.%1"/>
      <w:lvlJc w:val="righ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9F47D8"/>
    <w:multiLevelType w:val="hybridMultilevel"/>
    <w:tmpl w:val="B138669E"/>
    <w:lvl w:ilvl="0" w:tplc="6A54A97E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750EFA"/>
    <w:multiLevelType w:val="hybridMultilevel"/>
    <w:tmpl w:val="1244290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AC0D42"/>
    <w:multiLevelType w:val="multilevel"/>
    <w:tmpl w:val="080A0025"/>
    <w:styleLink w:val="Style1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6CA1230B"/>
    <w:multiLevelType w:val="hybridMultilevel"/>
    <w:tmpl w:val="CBA4CC2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51762F"/>
    <w:multiLevelType w:val="hybridMultilevel"/>
    <w:tmpl w:val="5044CF1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6278D0"/>
    <w:multiLevelType w:val="multilevel"/>
    <w:tmpl w:val="0D5029A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6F5D155C"/>
    <w:multiLevelType w:val="hybridMultilevel"/>
    <w:tmpl w:val="D45413F0"/>
    <w:lvl w:ilvl="0" w:tplc="4CA48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731BB7"/>
    <w:multiLevelType w:val="hybridMultilevel"/>
    <w:tmpl w:val="C8329A9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A14468"/>
    <w:multiLevelType w:val="hybridMultilevel"/>
    <w:tmpl w:val="E9A4FE00"/>
    <w:lvl w:ilvl="0" w:tplc="55807206">
      <w:start w:val="1"/>
      <w:numFmt w:val="lowerLetter"/>
      <w:lvlText w:val="%1)"/>
      <w:lvlJc w:val="left"/>
      <w:pPr>
        <w:ind w:left="262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349" w:hanging="360"/>
      </w:pPr>
    </w:lvl>
    <w:lvl w:ilvl="2" w:tplc="080A001B" w:tentative="1">
      <w:start w:val="1"/>
      <w:numFmt w:val="lowerRoman"/>
      <w:lvlText w:val="%3."/>
      <w:lvlJc w:val="right"/>
      <w:pPr>
        <w:ind w:left="4069" w:hanging="180"/>
      </w:pPr>
    </w:lvl>
    <w:lvl w:ilvl="3" w:tplc="080A000F" w:tentative="1">
      <w:start w:val="1"/>
      <w:numFmt w:val="decimal"/>
      <w:lvlText w:val="%4."/>
      <w:lvlJc w:val="left"/>
      <w:pPr>
        <w:ind w:left="4789" w:hanging="360"/>
      </w:pPr>
    </w:lvl>
    <w:lvl w:ilvl="4" w:tplc="080A0019" w:tentative="1">
      <w:start w:val="1"/>
      <w:numFmt w:val="lowerLetter"/>
      <w:lvlText w:val="%5."/>
      <w:lvlJc w:val="left"/>
      <w:pPr>
        <w:ind w:left="5509" w:hanging="360"/>
      </w:pPr>
    </w:lvl>
    <w:lvl w:ilvl="5" w:tplc="080A001B" w:tentative="1">
      <w:start w:val="1"/>
      <w:numFmt w:val="lowerRoman"/>
      <w:lvlText w:val="%6."/>
      <w:lvlJc w:val="right"/>
      <w:pPr>
        <w:ind w:left="6229" w:hanging="180"/>
      </w:pPr>
    </w:lvl>
    <w:lvl w:ilvl="6" w:tplc="080A000F" w:tentative="1">
      <w:start w:val="1"/>
      <w:numFmt w:val="decimal"/>
      <w:lvlText w:val="%7."/>
      <w:lvlJc w:val="left"/>
      <w:pPr>
        <w:ind w:left="6949" w:hanging="360"/>
      </w:pPr>
    </w:lvl>
    <w:lvl w:ilvl="7" w:tplc="080A0019" w:tentative="1">
      <w:start w:val="1"/>
      <w:numFmt w:val="lowerLetter"/>
      <w:lvlText w:val="%8."/>
      <w:lvlJc w:val="left"/>
      <w:pPr>
        <w:ind w:left="7669" w:hanging="360"/>
      </w:pPr>
    </w:lvl>
    <w:lvl w:ilvl="8" w:tplc="080A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5" w15:restartNumberingAfterBreak="0">
    <w:nsid w:val="74070323"/>
    <w:multiLevelType w:val="hybridMultilevel"/>
    <w:tmpl w:val="FBCA380A"/>
    <w:lvl w:ilvl="0" w:tplc="42DA1080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4D5DC7"/>
    <w:multiLevelType w:val="hybridMultilevel"/>
    <w:tmpl w:val="6746820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FF6E7D"/>
    <w:multiLevelType w:val="hybridMultilevel"/>
    <w:tmpl w:val="E0A2434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BE61F3"/>
    <w:multiLevelType w:val="hybridMultilevel"/>
    <w:tmpl w:val="FC607A1A"/>
    <w:lvl w:ilvl="0" w:tplc="DFFC7E70">
      <w:start w:val="1"/>
      <w:numFmt w:val="lowerLetter"/>
      <w:lvlText w:val="%1)"/>
      <w:lvlJc w:val="left"/>
      <w:pPr>
        <w:ind w:left="262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8179C5"/>
    <w:multiLevelType w:val="hybridMultilevel"/>
    <w:tmpl w:val="53926686"/>
    <w:lvl w:ilvl="0" w:tplc="FE8AB710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510B79"/>
    <w:multiLevelType w:val="hybridMultilevel"/>
    <w:tmpl w:val="A77CF26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239104">
    <w:abstractNumId w:val="28"/>
  </w:num>
  <w:num w:numId="2" w16cid:durableId="1454053553">
    <w:abstractNumId w:val="8"/>
  </w:num>
  <w:num w:numId="3" w16cid:durableId="1140734918">
    <w:abstractNumId w:val="14"/>
  </w:num>
  <w:num w:numId="4" w16cid:durableId="1512601153">
    <w:abstractNumId w:val="2"/>
  </w:num>
  <w:num w:numId="5" w16cid:durableId="1839885224">
    <w:abstractNumId w:val="31"/>
  </w:num>
  <w:num w:numId="6" w16cid:durableId="192621270">
    <w:abstractNumId w:val="22"/>
  </w:num>
  <w:num w:numId="7" w16cid:durableId="762262359">
    <w:abstractNumId w:val="9"/>
  </w:num>
  <w:num w:numId="8" w16cid:durableId="199051915">
    <w:abstractNumId w:val="18"/>
  </w:num>
  <w:num w:numId="9" w16cid:durableId="30495274">
    <w:abstractNumId w:val="39"/>
  </w:num>
  <w:num w:numId="10" w16cid:durableId="1449198843">
    <w:abstractNumId w:val="15"/>
  </w:num>
  <w:num w:numId="11" w16cid:durableId="339938523">
    <w:abstractNumId w:val="44"/>
  </w:num>
  <w:num w:numId="12" w16cid:durableId="1399790149">
    <w:abstractNumId w:val="24"/>
  </w:num>
  <w:num w:numId="13" w16cid:durableId="473252359">
    <w:abstractNumId w:val="42"/>
  </w:num>
  <w:num w:numId="14" w16cid:durableId="2079014787">
    <w:abstractNumId w:val="0"/>
  </w:num>
  <w:num w:numId="15" w16cid:durableId="2113895874">
    <w:abstractNumId w:val="23"/>
  </w:num>
  <w:num w:numId="16" w16cid:durableId="431510520">
    <w:abstractNumId w:val="38"/>
  </w:num>
  <w:num w:numId="17" w16cid:durableId="1919943264">
    <w:abstractNumId w:val="26"/>
  </w:num>
  <w:num w:numId="18" w16cid:durableId="983511584">
    <w:abstractNumId w:val="3"/>
  </w:num>
  <w:num w:numId="19" w16cid:durableId="582884176">
    <w:abstractNumId w:val="6"/>
  </w:num>
  <w:num w:numId="20" w16cid:durableId="412043441">
    <w:abstractNumId w:val="27"/>
  </w:num>
  <w:num w:numId="21" w16cid:durableId="306860905">
    <w:abstractNumId w:val="11"/>
  </w:num>
  <w:num w:numId="22" w16cid:durableId="1620260465">
    <w:abstractNumId w:val="37"/>
  </w:num>
  <w:num w:numId="23" w16cid:durableId="1009405659">
    <w:abstractNumId w:val="49"/>
  </w:num>
  <w:num w:numId="24" w16cid:durableId="1406875584">
    <w:abstractNumId w:val="7"/>
  </w:num>
  <w:num w:numId="25" w16cid:durableId="379551220">
    <w:abstractNumId w:val="20"/>
  </w:num>
  <w:num w:numId="26" w16cid:durableId="2024361987">
    <w:abstractNumId w:val="36"/>
  </w:num>
  <w:num w:numId="27" w16cid:durableId="1250193487">
    <w:abstractNumId w:val="29"/>
  </w:num>
  <w:num w:numId="28" w16cid:durableId="88433788">
    <w:abstractNumId w:val="13"/>
  </w:num>
  <w:num w:numId="29" w16cid:durableId="2096701540">
    <w:abstractNumId w:val="46"/>
  </w:num>
  <w:num w:numId="30" w16cid:durableId="634919329">
    <w:abstractNumId w:val="35"/>
  </w:num>
  <w:num w:numId="31" w16cid:durableId="624501664">
    <w:abstractNumId w:val="45"/>
  </w:num>
  <w:num w:numId="32" w16cid:durableId="961883174">
    <w:abstractNumId w:val="16"/>
  </w:num>
  <w:num w:numId="33" w16cid:durableId="1663771882">
    <w:abstractNumId w:val="47"/>
  </w:num>
  <w:num w:numId="34" w16cid:durableId="204367221">
    <w:abstractNumId w:val="34"/>
  </w:num>
  <w:num w:numId="35" w16cid:durableId="1085877002">
    <w:abstractNumId w:val="1"/>
  </w:num>
  <w:num w:numId="36" w16cid:durableId="1566716750">
    <w:abstractNumId w:val="4"/>
  </w:num>
  <w:num w:numId="37" w16cid:durableId="1985230848">
    <w:abstractNumId w:val="33"/>
  </w:num>
  <w:num w:numId="38" w16cid:durableId="1570919846">
    <w:abstractNumId w:val="50"/>
  </w:num>
  <w:num w:numId="39" w16cid:durableId="1260523627">
    <w:abstractNumId w:val="17"/>
  </w:num>
  <w:num w:numId="40" w16cid:durableId="1697387183">
    <w:abstractNumId w:val="43"/>
  </w:num>
  <w:num w:numId="41" w16cid:durableId="732627464">
    <w:abstractNumId w:val="21"/>
  </w:num>
  <w:num w:numId="42" w16cid:durableId="126122064">
    <w:abstractNumId w:val="25"/>
  </w:num>
  <w:num w:numId="43" w16cid:durableId="104885429">
    <w:abstractNumId w:val="5"/>
  </w:num>
  <w:num w:numId="44" w16cid:durableId="477840815">
    <w:abstractNumId w:val="40"/>
  </w:num>
  <w:num w:numId="45" w16cid:durableId="2099405332">
    <w:abstractNumId w:val="32"/>
  </w:num>
  <w:num w:numId="46" w16cid:durableId="475339305">
    <w:abstractNumId w:val="12"/>
  </w:num>
  <w:num w:numId="47" w16cid:durableId="1503424861">
    <w:abstractNumId w:val="30"/>
  </w:num>
  <w:num w:numId="48" w16cid:durableId="1114592518">
    <w:abstractNumId w:val="41"/>
  </w:num>
  <w:num w:numId="49" w16cid:durableId="535968837">
    <w:abstractNumId w:val="19"/>
  </w:num>
  <w:num w:numId="50" w16cid:durableId="95756655">
    <w:abstractNumId w:val="48"/>
  </w:num>
  <w:num w:numId="51" w16cid:durableId="1381973575">
    <w:abstractNumId w:val="1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>
      <o:colormru v:ext="edit" colors="#fbd80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37B"/>
    <w:rsid w:val="000019B2"/>
    <w:rsid w:val="00002EF0"/>
    <w:rsid w:val="00003251"/>
    <w:rsid w:val="000032D8"/>
    <w:rsid w:val="000048F0"/>
    <w:rsid w:val="00005B35"/>
    <w:rsid w:val="00011D2E"/>
    <w:rsid w:val="00024327"/>
    <w:rsid w:val="000309DD"/>
    <w:rsid w:val="00030DC8"/>
    <w:rsid w:val="000323CE"/>
    <w:rsid w:val="00033B1E"/>
    <w:rsid w:val="000365A0"/>
    <w:rsid w:val="00037091"/>
    <w:rsid w:val="00040992"/>
    <w:rsid w:val="0004589A"/>
    <w:rsid w:val="00047EEE"/>
    <w:rsid w:val="00050F48"/>
    <w:rsid w:val="00051AFB"/>
    <w:rsid w:val="00060F5C"/>
    <w:rsid w:val="00062539"/>
    <w:rsid w:val="00067464"/>
    <w:rsid w:val="00067C6D"/>
    <w:rsid w:val="00072763"/>
    <w:rsid w:val="00092BA8"/>
    <w:rsid w:val="000A7F01"/>
    <w:rsid w:val="000B6B47"/>
    <w:rsid w:val="000C3DE4"/>
    <w:rsid w:val="000D03B7"/>
    <w:rsid w:val="000D291F"/>
    <w:rsid w:val="000D3521"/>
    <w:rsid w:val="000D7C18"/>
    <w:rsid w:val="000E39D6"/>
    <w:rsid w:val="000E4F4A"/>
    <w:rsid w:val="000E564F"/>
    <w:rsid w:val="000E5E42"/>
    <w:rsid w:val="000E737A"/>
    <w:rsid w:val="00102F20"/>
    <w:rsid w:val="0010307B"/>
    <w:rsid w:val="00115A80"/>
    <w:rsid w:val="00127BCE"/>
    <w:rsid w:val="00131FAB"/>
    <w:rsid w:val="001332F6"/>
    <w:rsid w:val="00135E18"/>
    <w:rsid w:val="001407D9"/>
    <w:rsid w:val="00145F95"/>
    <w:rsid w:val="00147B19"/>
    <w:rsid w:val="00153F11"/>
    <w:rsid w:val="0017338A"/>
    <w:rsid w:val="00180BFE"/>
    <w:rsid w:val="001854FE"/>
    <w:rsid w:val="001936DB"/>
    <w:rsid w:val="00194CD1"/>
    <w:rsid w:val="001967EF"/>
    <w:rsid w:val="001A569D"/>
    <w:rsid w:val="001C00BF"/>
    <w:rsid w:val="001C12F0"/>
    <w:rsid w:val="001C25EA"/>
    <w:rsid w:val="001D021D"/>
    <w:rsid w:val="001D1513"/>
    <w:rsid w:val="001D39E4"/>
    <w:rsid w:val="001D3A5C"/>
    <w:rsid w:val="001D602B"/>
    <w:rsid w:val="001E4D43"/>
    <w:rsid w:val="001E54A4"/>
    <w:rsid w:val="002002B3"/>
    <w:rsid w:val="0020654C"/>
    <w:rsid w:val="002179E1"/>
    <w:rsid w:val="002216A3"/>
    <w:rsid w:val="00224FFA"/>
    <w:rsid w:val="0022534E"/>
    <w:rsid w:val="002320EA"/>
    <w:rsid w:val="00234E65"/>
    <w:rsid w:val="0024072C"/>
    <w:rsid w:val="00242627"/>
    <w:rsid w:val="002440F6"/>
    <w:rsid w:val="00254E04"/>
    <w:rsid w:val="00265A3D"/>
    <w:rsid w:val="002945B3"/>
    <w:rsid w:val="00297934"/>
    <w:rsid w:val="002B59DB"/>
    <w:rsid w:val="002B7339"/>
    <w:rsid w:val="002C1949"/>
    <w:rsid w:val="002D623E"/>
    <w:rsid w:val="002E21CA"/>
    <w:rsid w:val="002E2E79"/>
    <w:rsid w:val="002E72AD"/>
    <w:rsid w:val="002E7783"/>
    <w:rsid w:val="00302D24"/>
    <w:rsid w:val="00315CC1"/>
    <w:rsid w:val="00325C3D"/>
    <w:rsid w:val="003309F8"/>
    <w:rsid w:val="00330EBF"/>
    <w:rsid w:val="003316F0"/>
    <w:rsid w:val="00346788"/>
    <w:rsid w:val="00351391"/>
    <w:rsid w:val="003530D9"/>
    <w:rsid w:val="0035709F"/>
    <w:rsid w:val="003608F0"/>
    <w:rsid w:val="00362879"/>
    <w:rsid w:val="00364E34"/>
    <w:rsid w:val="0036767A"/>
    <w:rsid w:val="00367E8F"/>
    <w:rsid w:val="00371A0E"/>
    <w:rsid w:val="00372498"/>
    <w:rsid w:val="003759EF"/>
    <w:rsid w:val="00376599"/>
    <w:rsid w:val="003808C0"/>
    <w:rsid w:val="00380F8A"/>
    <w:rsid w:val="00383E6A"/>
    <w:rsid w:val="0038405C"/>
    <w:rsid w:val="00395653"/>
    <w:rsid w:val="0039570E"/>
    <w:rsid w:val="00397FBB"/>
    <w:rsid w:val="003B0C28"/>
    <w:rsid w:val="003B45F2"/>
    <w:rsid w:val="003B76FD"/>
    <w:rsid w:val="003C06BD"/>
    <w:rsid w:val="003C2E4B"/>
    <w:rsid w:val="003C3718"/>
    <w:rsid w:val="003E4961"/>
    <w:rsid w:val="003E4B6C"/>
    <w:rsid w:val="003E6899"/>
    <w:rsid w:val="003F19D4"/>
    <w:rsid w:val="003F1DCA"/>
    <w:rsid w:val="00402E79"/>
    <w:rsid w:val="00405B3B"/>
    <w:rsid w:val="00412445"/>
    <w:rsid w:val="00413486"/>
    <w:rsid w:val="00414956"/>
    <w:rsid w:val="00416936"/>
    <w:rsid w:val="00417720"/>
    <w:rsid w:val="004219A4"/>
    <w:rsid w:val="00424338"/>
    <w:rsid w:val="00426112"/>
    <w:rsid w:val="00433D62"/>
    <w:rsid w:val="0044337B"/>
    <w:rsid w:val="004457DC"/>
    <w:rsid w:val="0045219B"/>
    <w:rsid w:val="004529D8"/>
    <w:rsid w:val="00454547"/>
    <w:rsid w:val="0046135D"/>
    <w:rsid w:val="00461EF4"/>
    <w:rsid w:val="00466596"/>
    <w:rsid w:val="00483878"/>
    <w:rsid w:val="00492116"/>
    <w:rsid w:val="00497255"/>
    <w:rsid w:val="004A1993"/>
    <w:rsid w:val="004A3CC1"/>
    <w:rsid w:val="004A63C0"/>
    <w:rsid w:val="004B10FC"/>
    <w:rsid w:val="004B1458"/>
    <w:rsid w:val="004B172D"/>
    <w:rsid w:val="004B52A5"/>
    <w:rsid w:val="004D3DBE"/>
    <w:rsid w:val="004D7199"/>
    <w:rsid w:val="004F50D9"/>
    <w:rsid w:val="00502778"/>
    <w:rsid w:val="005033B1"/>
    <w:rsid w:val="0050340B"/>
    <w:rsid w:val="005038D3"/>
    <w:rsid w:val="00504636"/>
    <w:rsid w:val="00504BFD"/>
    <w:rsid w:val="00506123"/>
    <w:rsid w:val="005077D7"/>
    <w:rsid w:val="005146EC"/>
    <w:rsid w:val="005227B1"/>
    <w:rsid w:val="00522F05"/>
    <w:rsid w:val="00525A34"/>
    <w:rsid w:val="00525D92"/>
    <w:rsid w:val="005358E2"/>
    <w:rsid w:val="005421BD"/>
    <w:rsid w:val="00544497"/>
    <w:rsid w:val="00547926"/>
    <w:rsid w:val="00550B64"/>
    <w:rsid w:val="005517DF"/>
    <w:rsid w:val="00561C2C"/>
    <w:rsid w:val="00566BDB"/>
    <w:rsid w:val="00573CC0"/>
    <w:rsid w:val="005764A4"/>
    <w:rsid w:val="00576EE2"/>
    <w:rsid w:val="00581731"/>
    <w:rsid w:val="00583261"/>
    <w:rsid w:val="00584470"/>
    <w:rsid w:val="00585653"/>
    <w:rsid w:val="00586113"/>
    <w:rsid w:val="0059200D"/>
    <w:rsid w:val="00597850"/>
    <w:rsid w:val="005A692E"/>
    <w:rsid w:val="005B0366"/>
    <w:rsid w:val="005B058C"/>
    <w:rsid w:val="005B4F9C"/>
    <w:rsid w:val="005B655F"/>
    <w:rsid w:val="005C00AC"/>
    <w:rsid w:val="005C6095"/>
    <w:rsid w:val="005C6224"/>
    <w:rsid w:val="005D57C2"/>
    <w:rsid w:val="005E220A"/>
    <w:rsid w:val="005E4554"/>
    <w:rsid w:val="005E63ED"/>
    <w:rsid w:val="005E7898"/>
    <w:rsid w:val="005F4FBC"/>
    <w:rsid w:val="006007E4"/>
    <w:rsid w:val="0060289A"/>
    <w:rsid w:val="00613170"/>
    <w:rsid w:val="00613757"/>
    <w:rsid w:val="006137F9"/>
    <w:rsid w:val="0061718D"/>
    <w:rsid w:val="00621D84"/>
    <w:rsid w:val="006241D1"/>
    <w:rsid w:val="00624568"/>
    <w:rsid w:val="00625D83"/>
    <w:rsid w:val="006261D1"/>
    <w:rsid w:val="00630CD7"/>
    <w:rsid w:val="006321F2"/>
    <w:rsid w:val="00640A95"/>
    <w:rsid w:val="00650FB6"/>
    <w:rsid w:val="00657B28"/>
    <w:rsid w:val="00676D23"/>
    <w:rsid w:val="006830C9"/>
    <w:rsid w:val="00684CEC"/>
    <w:rsid w:val="00686360"/>
    <w:rsid w:val="006920B8"/>
    <w:rsid w:val="00695DE1"/>
    <w:rsid w:val="00696C04"/>
    <w:rsid w:val="006A1903"/>
    <w:rsid w:val="006A4887"/>
    <w:rsid w:val="006A5AEF"/>
    <w:rsid w:val="006A7AF6"/>
    <w:rsid w:val="006B1009"/>
    <w:rsid w:val="006C070F"/>
    <w:rsid w:val="006C2FD9"/>
    <w:rsid w:val="006D6F3A"/>
    <w:rsid w:val="006E1099"/>
    <w:rsid w:val="006E1112"/>
    <w:rsid w:val="006E5E92"/>
    <w:rsid w:val="006F36A2"/>
    <w:rsid w:val="00707B34"/>
    <w:rsid w:val="0071292B"/>
    <w:rsid w:val="00715FA2"/>
    <w:rsid w:val="007163B1"/>
    <w:rsid w:val="00730661"/>
    <w:rsid w:val="007308BC"/>
    <w:rsid w:val="00733CF2"/>
    <w:rsid w:val="00734149"/>
    <w:rsid w:val="007359B6"/>
    <w:rsid w:val="00737FE9"/>
    <w:rsid w:val="00742001"/>
    <w:rsid w:val="00753544"/>
    <w:rsid w:val="0075708C"/>
    <w:rsid w:val="0078525B"/>
    <w:rsid w:val="00785DA6"/>
    <w:rsid w:val="007A7507"/>
    <w:rsid w:val="007B2B55"/>
    <w:rsid w:val="007B46D2"/>
    <w:rsid w:val="007C421C"/>
    <w:rsid w:val="007C47C9"/>
    <w:rsid w:val="007C5547"/>
    <w:rsid w:val="007D0D62"/>
    <w:rsid w:val="007D1264"/>
    <w:rsid w:val="007D1E7E"/>
    <w:rsid w:val="007D4B23"/>
    <w:rsid w:val="007E2BFA"/>
    <w:rsid w:val="007E5365"/>
    <w:rsid w:val="007E5C24"/>
    <w:rsid w:val="007F0C01"/>
    <w:rsid w:val="007F1D56"/>
    <w:rsid w:val="007F1F19"/>
    <w:rsid w:val="007F257D"/>
    <w:rsid w:val="007F3891"/>
    <w:rsid w:val="007F67DB"/>
    <w:rsid w:val="00801BEA"/>
    <w:rsid w:val="008170C3"/>
    <w:rsid w:val="00827363"/>
    <w:rsid w:val="0083060E"/>
    <w:rsid w:val="008374C8"/>
    <w:rsid w:val="00842AFC"/>
    <w:rsid w:val="00842CA9"/>
    <w:rsid w:val="00843335"/>
    <w:rsid w:val="008437E9"/>
    <w:rsid w:val="00847532"/>
    <w:rsid w:val="00850175"/>
    <w:rsid w:val="00850DF8"/>
    <w:rsid w:val="0085190E"/>
    <w:rsid w:val="008649A2"/>
    <w:rsid w:val="0087755C"/>
    <w:rsid w:val="00881C75"/>
    <w:rsid w:val="008821C2"/>
    <w:rsid w:val="0088305A"/>
    <w:rsid w:val="00884C7F"/>
    <w:rsid w:val="00886757"/>
    <w:rsid w:val="008938C0"/>
    <w:rsid w:val="00894B69"/>
    <w:rsid w:val="00895502"/>
    <w:rsid w:val="00895A88"/>
    <w:rsid w:val="008A2151"/>
    <w:rsid w:val="008A6D05"/>
    <w:rsid w:val="008A733C"/>
    <w:rsid w:val="008B268D"/>
    <w:rsid w:val="008B372B"/>
    <w:rsid w:val="008B3B8D"/>
    <w:rsid w:val="008C1D76"/>
    <w:rsid w:val="008C70F7"/>
    <w:rsid w:val="008D60B2"/>
    <w:rsid w:val="008E0F4A"/>
    <w:rsid w:val="008E39B9"/>
    <w:rsid w:val="008E73EC"/>
    <w:rsid w:val="008F0D33"/>
    <w:rsid w:val="008F2A15"/>
    <w:rsid w:val="008F37BA"/>
    <w:rsid w:val="008F3B1F"/>
    <w:rsid w:val="008F5E66"/>
    <w:rsid w:val="0090106E"/>
    <w:rsid w:val="0090375A"/>
    <w:rsid w:val="0090611D"/>
    <w:rsid w:val="00914EC4"/>
    <w:rsid w:val="0091517E"/>
    <w:rsid w:val="009232F0"/>
    <w:rsid w:val="00924DEA"/>
    <w:rsid w:val="0092558F"/>
    <w:rsid w:val="00926BCF"/>
    <w:rsid w:val="009300F6"/>
    <w:rsid w:val="00930F20"/>
    <w:rsid w:val="00932A2F"/>
    <w:rsid w:val="00941DCF"/>
    <w:rsid w:val="009454E6"/>
    <w:rsid w:val="00947CD4"/>
    <w:rsid w:val="00950278"/>
    <w:rsid w:val="0095302E"/>
    <w:rsid w:val="009552DA"/>
    <w:rsid w:val="009652E0"/>
    <w:rsid w:val="009700F3"/>
    <w:rsid w:val="00990761"/>
    <w:rsid w:val="00992F81"/>
    <w:rsid w:val="00995C29"/>
    <w:rsid w:val="00996C12"/>
    <w:rsid w:val="00997411"/>
    <w:rsid w:val="009C25B5"/>
    <w:rsid w:val="009C514C"/>
    <w:rsid w:val="009D181A"/>
    <w:rsid w:val="009E41AF"/>
    <w:rsid w:val="009E6CB3"/>
    <w:rsid w:val="009E71E6"/>
    <w:rsid w:val="009F22CF"/>
    <w:rsid w:val="009F4F5A"/>
    <w:rsid w:val="009F6B6A"/>
    <w:rsid w:val="00A015FC"/>
    <w:rsid w:val="00A11706"/>
    <w:rsid w:val="00A174B4"/>
    <w:rsid w:val="00A36BC6"/>
    <w:rsid w:val="00A4293F"/>
    <w:rsid w:val="00A436BF"/>
    <w:rsid w:val="00A462B2"/>
    <w:rsid w:val="00A464CB"/>
    <w:rsid w:val="00A46E75"/>
    <w:rsid w:val="00A46F81"/>
    <w:rsid w:val="00A473E4"/>
    <w:rsid w:val="00A475E7"/>
    <w:rsid w:val="00A52592"/>
    <w:rsid w:val="00A55407"/>
    <w:rsid w:val="00A5577F"/>
    <w:rsid w:val="00A6001B"/>
    <w:rsid w:val="00A802FF"/>
    <w:rsid w:val="00AA322A"/>
    <w:rsid w:val="00AB0DFD"/>
    <w:rsid w:val="00AB2974"/>
    <w:rsid w:val="00AB5DBA"/>
    <w:rsid w:val="00AB6BBB"/>
    <w:rsid w:val="00AC5153"/>
    <w:rsid w:val="00AC7E8F"/>
    <w:rsid w:val="00AD03DC"/>
    <w:rsid w:val="00AD357B"/>
    <w:rsid w:val="00AD3B87"/>
    <w:rsid w:val="00AD41C9"/>
    <w:rsid w:val="00AF716A"/>
    <w:rsid w:val="00B0088D"/>
    <w:rsid w:val="00B018D4"/>
    <w:rsid w:val="00B03526"/>
    <w:rsid w:val="00B0783F"/>
    <w:rsid w:val="00B132F5"/>
    <w:rsid w:val="00B13523"/>
    <w:rsid w:val="00B22444"/>
    <w:rsid w:val="00B319E1"/>
    <w:rsid w:val="00B35C62"/>
    <w:rsid w:val="00B36184"/>
    <w:rsid w:val="00B46AE7"/>
    <w:rsid w:val="00B5435B"/>
    <w:rsid w:val="00B5741D"/>
    <w:rsid w:val="00B67DB5"/>
    <w:rsid w:val="00B71D45"/>
    <w:rsid w:val="00B75A2A"/>
    <w:rsid w:val="00B766AF"/>
    <w:rsid w:val="00B77024"/>
    <w:rsid w:val="00B86BF4"/>
    <w:rsid w:val="00B90799"/>
    <w:rsid w:val="00B91A53"/>
    <w:rsid w:val="00B93491"/>
    <w:rsid w:val="00BA7AB0"/>
    <w:rsid w:val="00BB7F94"/>
    <w:rsid w:val="00BD4CA5"/>
    <w:rsid w:val="00BE38A1"/>
    <w:rsid w:val="00BE7C8D"/>
    <w:rsid w:val="00BF4E7D"/>
    <w:rsid w:val="00BF637C"/>
    <w:rsid w:val="00C000B1"/>
    <w:rsid w:val="00C0156A"/>
    <w:rsid w:val="00C03F04"/>
    <w:rsid w:val="00C163BD"/>
    <w:rsid w:val="00C253F7"/>
    <w:rsid w:val="00C34268"/>
    <w:rsid w:val="00C37252"/>
    <w:rsid w:val="00C423EF"/>
    <w:rsid w:val="00C448BA"/>
    <w:rsid w:val="00C46AAB"/>
    <w:rsid w:val="00C4748B"/>
    <w:rsid w:val="00C53126"/>
    <w:rsid w:val="00C555F8"/>
    <w:rsid w:val="00C55F38"/>
    <w:rsid w:val="00C60F49"/>
    <w:rsid w:val="00C645D7"/>
    <w:rsid w:val="00C82732"/>
    <w:rsid w:val="00C82A41"/>
    <w:rsid w:val="00C86C6B"/>
    <w:rsid w:val="00C878A8"/>
    <w:rsid w:val="00C912BE"/>
    <w:rsid w:val="00C95401"/>
    <w:rsid w:val="00CB0211"/>
    <w:rsid w:val="00CB12FA"/>
    <w:rsid w:val="00CB2C48"/>
    <w:rsid w:val="00CB48D8"/>
    <w:rsid w:val="00CC288E"/>
    <w:rsid w:val="00CC2BC1"/>
    <w:rsid w:val="00CF21FE"/>
    <w:rsid w:val="00CF5D0E"/>
    <w:rsid w:val="00D05886"/>
    <w:rsid w:val="00D110C2"/>
    <w:rsid w:val="00D12CE1"/>
    <w:rsid w:val="00D23650"/>
    <w:rsid w:val="00D24839"/>
    <w:rsid w:val="00D24B9F"/>
    <w:rsid w:val="00D25FFB"/>
    <w:rsid w:val="00D31C4B"/>
    <w:rsid w:val="00D31D77"/>
    <w:rsid w:val="00D36D62"/>
    <w:rsid w:val="00D40958"/>
    <w:rsid w:val="00D50416"/>
    <w:rsid w:val="00D648C4"/>
    <w:rsid w:val="00D7068F"/>
    <w:rsid w:val="00D71F0E"/>
    <w:rsid w:val="00D80EA8"/>
    <w:rsid w:val="00D85BDE"/>
    <w:rsid w:val="00D93AEC"/>
    <w:rsid w:val="00DA1896"/>
    <w:rsid w:val="00DA6F03"/>
    <w:rsid w:val="00DB44B9"/>
    <w:rsid w:val="00DC0FFF"/>
    <w:rsid w:val="00DC27C1"/>
    <w:rsid w:val="00DC330B"/>
    <w:rsid w:val="00DD06B2"/>
    <w:rsid w:val="00DD1628"/>
    <w:rsid w:val="00DD4682"/>
    <w:rsid w:val="00DD7F5F"/>
    <w:rsid w:val="00DE17C2"/>
    <w:rsid w:val="00DF004A"/>
    <w:rsid w:val="00DF1D02"/>
    <w:rsid w:val="00DF5CA1"/>
    <w:rsid w:val="00DF63D3"/>
    <w:rsid w:val="00DF63D9"/>
    <w:rsid w:val="00E01A29"/>
    <w:rsid w:val="00E22A32"/>
    <w:rsid w:val="00E23323"/>
    <w:rsid w:val="00E27924"/>
    <w:rsid w:val="00E31A32"/>
    <w:rsid w:val="00E31DFD"/>
    <w:rsid w:val="00E342B2"/>
    <w:rsid w:val="00E40CEB"/>
    <w:rsid w:val="00E42F6F"/>
    <w:rsid w:val="00E45BDB"/>
    <w:rsid w:val="00E50411"/>
    <w:rsid w:val="00E50834"/>
    <w:rsid w:val="00E529EE"/>
    <w:rsid w:val="00E54FFB"/>
    <w:rsid w:val="00E555BB"/>
    <w:rsid w:val="00E558C8"/>
    <w:rsid w:val="00E55D28"/>
    <w:rsid w:val="00E570E1"/>
    <w:rsid w:val="00E61F19"/>
    <w:rsid w:val="00E632D3"/>
    <w:rsid w:val="00E64473"/>
    <w:rsid w:val="00E653DC"/>
    <w:rsid w:val="00E66690"/>
    <w:rsid w:val="00E67C5A"/>
    <w:rsid w:val="00E70689"/>
    <w:rsid w:val="00E72C09"/>
    <w:rsid w:val="00E73E2E"/>
    <w:rsid w:val="00E75821"/>
    <w:rsid w:val="00E830CB"/>
    <w:rsid w:val="00E94CC3"/>
    <w:rsid w:val="00EA4324"/>
    <w:rsid w:val="00EA7CB9"/>
    <w:rsid w:val="00EB2AB4"/>
    <w:rsid w:val="00EB75B9"/>
    <w:rsid w:val="00EC0FF0"/>
    <w:rsid w:val="00EC3067"/>
    <w:rsid w:val="00ED0CCB"/>
    <w:rsid w:val="00ED3828"/>
    <w:rsid w:val="00ED7E6E"/>
    <w:rsid w:val="00EE1FBB"/>
    <w:rsid w:val="00EE2749"/>
    <w:rsid w:val="00EF0CB2"/>
    <w:rsid w:val="00EF31BF"/>
    <w:rsid w:val="00EF5DEE"/>
    <w:rsid w:val="00EF6157"/>
    <w:rsid w:val="00F020EF"/>
    <w:rsid w:val="00F10BC8"/>
    <w:rsid w:val="00F13894"/>
    <w:rsid w:val="00F15A4A"/>
    <w:rsid w:val="00F227D6"/>
    <w:rsid w:val="00F27228"/>
    <w:rsid w:val="00F32AE6"/>
    <w:rsid w:val="00F36CA1"/>
    <w:rsid w:val="00F5520E"/>
    <w:rsid w:val="00F72D8C"/>
    <w:rsid w:val="00F76B4F"/>
    <w:rsid w:val="00F76D6B"/>
    <w:rsid w:val="00F773ED"/>
    <w:rsid w:val="00F850E6"/>
    <w:rsid w:val="00F86250"/>
    <w:rsid w:val="00F9126F"/>
    <w:rsid w:val="00F93257"/>
    <w:rsid w:val="00F9544C"/>
    <w:rsid w:val="00F97E8E"/>
    <w:rsid w:val="00FA6E5A"/>
    <w:rsid w:val="00FB3B0C"/>
    <w:rsid w:val="00FC1588"/>
    <w:rsid w:val="00FC25A3"/>
    <w:rsid w:val="00FC758B"/>
    <w:rsid w:val="00FD6BDB"/>
    <w:rsid w:val="00FD729C"/>
    <w:rsid w:val="00FE2EF2"/>
    <w:rsid w:val="00FE39B6"/>
    <w:rsid w:val="00FF0C79"/>
    <w:rsid w:val="00FF266B"/>
    <w:rsid w:val="00FF4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fbd805"/>
    </o:shapedefaults>
    <o:shapelayout v:ext="edit">
      <o:idmap v:ext="edit" data="2"/>
    </o:shapelayout>
  </w:shapeDefaults>
  <w:decimalSymbol w:val="."/>
  <w:listSeparator w:val=","/>
  <w14:docId w14:val="71B08D92"/>
  <w15:docId w15:val="{5B2BBE31-CA18-4604-9646-4DAA87E7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720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7659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07B3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72498"/>
    <w:pPr>
      <w:keepNext/>
      <w:keepLines/>
      <w:spacing w:before="200" w:after="0"/>
      <w:jc w:val="both"/>
      <w:outlineLvl w:val="2"/>
    </w:pPr>
    <w:rPr>
      <w:rFonts w:eastAsia="Times New Roman"/>
      <w:b/>
      <w:bCs/>
      <w:color w:val="404040"/>
      <w:sz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72498"/>
    <w:pPr>
      <w:keepNext/>
      <w:keepLines/>
      <w:spacing w:before="200" w:after="0"/>
      <w:jc w:val="both"/>
      <w:outlineLvl w:val="3"/>
    </w:pPr>
    <w:rPr>
      <w:rFonts w:eastAsia="Times New Roman"/>
      <w:b/>
      <w:bCs/>
      <w:i/>
      <w:iCs/>
      <w:color w:val="5A5A5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337B"/>
    <w:pPr>
      <w:spacing w:before="100" w:beforeAutospacing="1" w:after="100" w:afterAutospacing="1" w:line="240" w:lineRule="auto"/>
      <w:jc w:val="both"/>
    </w:pPr>
    <w:rPr>
      <w:rFonts w:ascii="Presidencia Base" w:eastAsia="Times New Roman" w:hAnsi="Presidencia Base"/>
      <w:sz w:val="24"/>
      <w:szCs w:val="24"/>
      <w:lang w:eastAsia="es-MX"/>
    </w:rPr>
  </w:style>
  <w:style w:type="paragraph" w:customStyle="1" w:styleId="SHCPHeading1">
    <w:name w:val="SHCP Heading 1"/>
    <w:basedOn w:val="Ttulo1"/>
    <w:qFormat/>
    <w:rsid w:val="00376599"/>
    <w:pPr>
      <w:keepLines/>
      <w:numPr>
        <w:numId w:val="1"/>
      </w:numPr>
      <w:spacing w:before="480" w:after="200"/>
      <w:jc w:val="both"/>
    </w:pPr>
    <w:rPr>
      <w:rFonts w:ascii="Presidencia Base Versalitas" w:hAnsi="Presidencia Base Versalitas"/>
      <w:kern w:val="0"/>
      <w:sz w:val="40"/>
      <w:szCs w:val="22"/>
    </w:rPr>
  </w:style>
  <w:style w:type="character" w:customStyle="1" w:styleId="Ttulo1Car">
    <w:name w:val="Título 1 Car"/>
    <w:link w:val="Ttulo1"/>
    <w:uiPriority w:val="9"/>
    <w:rsid w:val="0037659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table" w:styleId="Tablaconcuadrcula">
    <w:name w:val="Table Grid"/>
    <w:basedOn w:val="Tablanormal"/>
    <w:uiPriority w:val="59"/>
    <w:rsid w:val="00364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13170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link w:val="Encabezado"/>
    <w:uiPriority w:val="99"/>
    <w:rsid w:val="0061317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613170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link w:val="Piedepgina"/>
    <w:uiPriority w:val="99"/>
    <w:rsid w:val="00613170"/>
    <w:rPr>
      <w:sz w:val="22"/>
      <w:szCs w:val="22"/>
      <w:lang w:eastAsia="en-US"/>
    </w:rPr>
  </w:style>
  <w:style w:type="character" w:customStyle="1" w:styleId="Ttulo2Car">
    <w:name w:val="Título 2 Car"/>
    <w:link w:val="Ttulo2"/>
    <w:uiPriority w:val="9"/>
    <w:rsid w:val="00707B3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customStyle="1" w:styleId="TableGrid1">
    <w:name w:val="Table Grid1"/>
    <w:basedOn w:val="Tablanormal"/>
    <w:next w:val="Tablaconcuadrcula"/>
    <w:uiPriority w:val="59"/>
    <w:rsid w:val="007D0D62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rsid w:val="00AA322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TextoindependienteCar">
    <w:name w:val="Texto independiente Car"/>
    <w:link w:val="Textoindependiente"/>
    <w:rsid w:val="00AA322A"/>
    <w:rPr>
      <w:rFonts w:ascii="Times New Roman" w:eastAsia="Times New Roman" w:hAnsi="Times New Roman"/>
      <w:sz w:val="24"/>
      <w:szCs w:val="24"/>
      <w:lang w:val="en-GB" w:eastAsia="en-GB"/>
    </w:rPr>
  </w:style>
  <w:style w:type="table" w:customStyle="1" w:styleId="TableGrid2">
    <w:name w:val="Table Grid2"/>
    <w:basedOn w:val="Tablanormal"/>
    <w:next w:val="Tablaconcuadrcula"/>
    <w:uiPriority w:val="59"/>
    <w:rsid w:val="00AA322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anormal"/>
    <w:next w:val="Tablaconcuadrcula"/>
    <w:uiPriority w:val="59"/>
    <w:rsid w:val="00AA322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anormal"/>
    <w:next w:val="Tablaconcuadrcula"/>
    <w:uiPriority w:val="59"/>
    <w:rsid w:val="00AA322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">
    <w:name w:val="Table Grid9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0">
    <w:name w:val="Table Grid10"/>
    <w:basedOn w:val="Tablanormal"/>
    <w:next w:val="Tablaconcuadrcula"/>
    <w:uiPriority w:val="59"/>
    <w:rsid w:val="00E653D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">
    <w:name w:val="Table Grid11"/>
    <w:basedOn w:val="Tablanormal"/>
    <w:next w:val="Tablaconcuadrcula"/>
    <w:uiPriority w:val="59"/>
    <w:rsid w:val="00E653D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">
    <w:name w:val="Table Grid13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">
    <w:name w:val="Table Grid14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5">
    <w:name w:val="Table Grid15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6">
    <w:name w:val="Table Grid16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E54FF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MX"/>
    </w:rPr>
  </w:style>
  <w:style w:type="character" w:customStyle="1" w:styleId="Ttulo3Car">
    <w:name w:val="Título 3 Car"/>
    <w:link w:val="Ttulo3"/>
    <w:uiPriority w:val="9"/>
    <w:rsid w:val="00372498"/>
    <w:rPr>
      <w:rFonts w:eastAsia="Times New Roman"/>
      <w:b/>
      <w:bCs/>
      <w:color w:val="404040"/>
      <w:sz w:val="24"/>
      <w:szCs w:val="22"/>
      <w:lang w:eastAsia="en-US"/>
    </w:rPr>
  </w:style>
  <w:style w:type="character" w:customStyle="1" w:styleId="Ttulo4Car">
    <w:name w:val="Título 4 Car"/>
    <w:link w:val="Ttulo4"/>
    <w:uiPriority w:val="9"/>
    <w:rsid w:val="00372498"/>
    <w:rPr>
      <w:rFonts w:eastAsia="Times New Roman"/>
      <w:b/>
      <w:bCs/>
      <w:i/>
      <w:iCs/>
      <w:color w:val="5A5A5A"/>
      <w:sz w:val="22"/>
      <w:szCs w:val="22"/>
      <w:lang w:eastAsia="en-US"/>
    </w:rPr>
  </w:style>
  <w:style w:type="numbering" w:customStyle="1" w:styleId="NoList1">
    <w:name w:val="No List1"/>
    <w:next w:val="Sinlista"/>
    <w:uiPriority w:val="99"/>
    <w:semiHidden/>
    <w:unhideWhenUsed/>
    <w:rsid w:val="00372498"/>
  </w:style>
  <w:style w:type="table" w:customStyle="1" w:styleId="TableGrid17">
    <w:name w:val="Table Grid17"/>
    <w:basedOn w:val="Tablanormal"/>
    <w:next w:val="Tablaconcuadrcula"/>
    <w:uiPriority w:val="59"/>
    <w:rsid w:val="00372498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ombreadoclaro-nfasis4">
    <w:name w:val="Light Shading Accent 4"/>
    <w:basedOn w:val="Tablanormal"/>
    <w:uiPriority w:val="60"/>
    <w:rsid w:val="00372498"/>
    <w:rPr>
      <w:rFonts w:ascii="Times New Roman" w:eastAsia="Times New Roman" w:hAnsi="Times New Roman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Cuadrculaclara-nfasis5">
    <w:name w:val="Light Grid Accent 5"/>
    <w:basedOn w:val="Tablanormal"/>
    <w:uiPriority w:val="62"/>
    <w:rsid w:val="00372498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Cuadrculamedia1-nfasis5">
    <w:name w:val="Medium Grid 1 Accent 5"/>
    <w:basedOn w:val="Tablanormal"/>
    <w:uiPriority w:val="67"/>
    <w:rsid w:val="00372498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character" w:styleId="Hipervnculo">
    <w:name w:val="Hyperlink"/>
    <w:uiPriority w:val="99"/>
    <w:unhideWhenUsed/>
    <w:rsid w:val="00372498"/>
    <w:rPr>
      <w:strike w:val="0"/>
      <w:dstrike w:val="0"/>
      <w:color w:val="0000FF"/>
      <w:u w:val="none"/>
      <w:effect w:val="none"/>
    </w:rPr>
  </w:style>
  <w:style w:type="paragraph" w:styleId="Ttulo">
    <w:name w:val="Title"/>
    <w:basedOn w:val="Normal"/>
    <w:next w:val="Normal"/>
    <w:link w:val="TtuloCar"/>
    <w:uiPriority w:val="10"/>
    <w:qFormat/>
    <w:rsid w:val="00372498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Arial" w:eastAsia="Times New Roman" w:hAnsi="Arial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link w:val="Ttulo"/>
    <w:uiPriority w:val="10"/>
    <w:rsid w:val="00372498"/>
    <w:rPr>
      <w:rFonts w:ascii="Arial" w:eastAsia="Times New Roman" w:hAnsi="Arial"/>
      <w:color w:val="17365D"/>
      <w:spacing w:val="5"/>
      <w:kern w:val="28"/>
      <w:sz w:val="52"/>
      <w:szCs w:val="5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72498"/>
    <w:pPr>
      <w:spacing w:after="0" w:line="240" w:lineRule="auto"/>
      <w:jc w:val="both"/>
    </w:pPr>
    <w:rPr>
      <w:rFonts w:ascii="Tahoma" w:eastAsia="Times New Roman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72498"/>
    <w:rPr>
      <w:rFonts w:ascii="Tahoma" w:eastAsia="Times New Roman" w:hAnsi="Tahoma" w:cs="Tahoma"/>
      <w:sz w:val="16"/>
      <w:szCs w:val="16"/>
      <w:lang w:eastAsia="en-US"/>
    </w:rPr>
  </w:style>
  <w:style w:type="paragraph" w:styleId="Sinespaciado">
    <w:name w:val="No Spacing"/>
    <w:link w:val="SinespaciadoCar"/>
    <w:uiPriority w:val="1"/>
    <w:qFormat/>
    <w:rsid w:val="00372498"/>
    <w:rPr>
      <w:rFonts w:ascii="Times New Roman" w:eastAsia="Times New Roman" w:hAnsi="Times New Roman"/>
      <w:sz w:val="22"/>
      <w:szCs w:val="22"/>
      <w:lang w:val="en-US" w:eastAsia="en-US"/>
    </w:rPr>
  </w:style>
  <w:style w:type="paragraph" w:customStyle="1" w:styleId="C3E38668A6744F8FB246D67D068BFD18">
    <w:name w:val="C3E38668A6744F8FB246D67D068BFD18"/>
    <w:rsid w:val="00372498"/>
    <w:pPr>
      <w:spacing w:after="200" w:line="276" w:lineRule="auto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customStyle="1" w:styleId="SinespaciadoCar">
    <w:name w:val="Sin espaciado Car"/>
    <w:link w:val="Sinespaciado"/>
    <w:uiPriority w:val="1"/>
    <w:rsid w:val="00372498"/>
    <w:rPr>
      <w:rFonts w:ascii="Times New Roman" w:eastAsia="Times New Roman" w:hAnsi="Times New Roman"/>
      <w:sz w:val="22"/>
      <w:szCs w:val="22"/>
      <w:lang w:val="en-US" w:eastAsia="en-US" w:bidi="ar-SA"/>
    </w:rPr>
  </w:style>
  <w:style w:type="paragraph" w:styleId="TtuloTDC">
    <w:name w:val="TOC Heading"/>
    <w:basedOn w:val="Ttulo1"/>
    <w:next w:val="Normal"/>
    <w:uiPriority w:val="39"/>
    <w:unhideWhenUsed/>
    <w:qFormat/>
    <w:rsid w:val="00372498"/>
    <w:pPr>
      <w:keepLines/>
      <w:spacing w:before="480" w:after="0"/>
      <w:jc w:val="both"/>
      <w:outlineLvl w:val="9"/>
    </w:pPr>
    <w:rPr>
      <w:rFonts w:ascii="Calibri" w:hAnsi="Calibri"/>
      <w:color w:val="9AD1D6"/>
      <w:kern w:val="0"/>
      <w:sz w:val="40"/>
      <w:szCs w:val="28"/>
      <w:lang w:val="en-U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372498"/>
    <w:pPr>
      <w:spacing w:before="120" w:after="120"/>
      <w:jc w:val="both"/>
    </w:pPr>
    <w:rPr>
      <w:rFonts w:eastAsia="Times New Roman"/>
      <w:b/>
      <w:bCs/>
      <w:cap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372498"/>
    <w:pPr>
      <w:spacing w:after="0"/>
      <w:ind w:left="220"/>
      <w:jc w:val="both"/>
    </w:pPr>
    <w:rPr>
      <w:rFonts w:eastAsia="Times New Roman"/>
      <w:smallCap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372498"/>
    <w:pPr>
      <w:spacing w:after="0"/>
      <w:ind w:left="440"/>
      <w:jc w:val="both"/>
    </w:pPr>
    <w:rPr>
      <w:rFonts w:eastAsia="Times New Roman"/>
      <w:i/>
      <w:iCs/>
      <w:sz w:val="20"/>
      <w:szCs w:val="20"/>
    </w:rPr>
  </w:style>
  <w:style w:type="table" w:styleId="Sombreadoclaro-nfasis3">
    <w:name w:val="Light Shading Accent 3"/>
    <w:basedOn w:val="Tablanormal"/>
    <w:uiPriority w:val="60"/>
    <w:rsid w:val="00372498"/>
    <w:rPr>
      <w:rFonts w:ascii="Times New Roman" w:eastAsia="Times New Roman" w:hAnsi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MediumShading1-Accent11">
    <w:name w:val="Medium Shading 1 - Accent 11"/>
    <w:basedOn w:val="Tablanormal"/>
    <w:uiPriority w:val="63"/>
    <w:rsid w:val="00372498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372498"/>
    <w:pPr>
      <w:jc w:val="both"/>
    </w:pPr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372498"/>
    <w:rPr>
      <w:lang w:eastAsia="en-US"/>
    </w:rPr>
  </w:style>
  <w:style w:type="character" w:styleId="Refdenotaalpie">
    <w:name w:val="footnote reference"/>
    <w:uiPriority w:val="99"/>
    <w:semiHidden/>
    <w:unhideWhenUsed/>
    <w:rsid w:val="00372498"/>
    <w:rPr>
      <w:vertAlign w:val="superscript"/>
    </w:rPr>
  </w:style>
  <w:style w:type="paragraph" w:styleId="TDC4">
    <w:name w:val="toc 4"/>
    <w:basedOn w:val="Normal"/>
    <w:next w:val="Normal"/>
    <w:autoRedefine/>
    <w:uiPriority w:val="39"/>
    <w:unhideWhenUsed/>
    <w:rsid w:val="00372498"/>
    <w:pPr>
      <w:spacing w:after="0"/>
      <w:ind w:left="660"/>
      <w:jc w:val="both"/>
    </w:pPr>
    <w:rPr>
      <w:rFonts w:eastAsia="Times New Roman"/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372498"/>
    <w:pPr>
      <w:spacing w:after="0"/>
      <w:ind w:left="880"/>
      <w:jc w:val="both"/>
    </w:pPr>
    <w:rPr>
      <w:rFonts w:eastAsia="Times New Roman"/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372498"/>
    <w:pPr>
      <w:spacing w:after="0"/>
      <w:ind w:left="1100"/>
      <w:jc w:val="both"/>
    </w:pPr>
    <w:rPr>
      <w:rFonts w:eastAsia="Times New Roman"/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372498"/>
    <w:pPr>
      <w:spacing w:after="0"/>
      <w:ind w:left="1320"/>
      <w:jc w:val="both"/>
    </w:pPr>
    <w:rPr>
      <w:rFonts w:eastAsia="Times New Roman"/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372498"/>
    <w:pPr>
      <w:spacing w:after="0"/>
      <w:ind w:left="1540"/>
      <w:jc w:val="both"/>
    </w:pPr>
    <w:rPr>
      <w:rFonts w:eastAsia="Times New Roman"/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372498"/>
    <w:pPr>
      <w:spacing w:after="0"/>
      <w:ind w:left="1760"/>
      <w:jc w:val="both"/>
    </w:pPr>
    <w:rPr>
      <w:rFonts w:eastAsia="Times New Roman"/>
      <w:sz w:val="18"/>
      <w:szCs w:val="18"/>
    </w:rPr>
  </w:style>
  <w:style w:type="character" w:styleId="Refdecomentario">
    <w:name w:val="annotation reference"/>
    <w:uiPriority w:val="99"/>
    <w:semiHidden/>
    <w:unhideWhenUsed/>
    <w:rsid w:val="0037249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72498"/>
    <w:pPr>
      <w:spacing w:line="240" w:lineRule="auto"/>
      <w:jc w:val="both"/>
    </w:pPr>
    <w:rPr>
      <w:rFonts w:eastAsia="Times New Roman"/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372498"/>
    <w:rPr>
      <w:rFonts w:eastAsia="Times New Roman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72498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372498"/>
    <w:rPr>
      <w:rFonts w:eastAsia="Times New Roman"/>
      <w:b/>
      <w:bCs/>
      <w:lang w:eastAsia="en-US"/>
    </w:rPr>
  </w:style>
  <w:style w:type="paragraph" w:styleId="Descripcin">
    <w:name w:val="caption"/>
    <w:basedOn w:val="Normal"/>
    <w:next w:val="Normal"/>
    <w:uiPriority w:val="35"/>
    <w:unhideWhenUsed/>
    <w:qFormat/>
    <w:rsid w:val="00372498"/>
    <w:pPr>
      <w:spacing w:line="240" w:lineRule="auto"/>
      <w:jc w:val="both"/>
    </w:pPr>
    <w:rPr>
      <w:rFonts w:eastAsia="Times New Roman"/>
      <w:b/>
      <w:bCs/>
      <w:color w:val="4F81BD"/>
      <w:sz w:val="18"/>
      <w:szCs w:val="18"/>
    </w:rPr>
  </w:style>
  <w:style w:type="numbering" w:customStyle="1" w:styleId="Style1">
    <w:name w:val="Style1"/>
    <w:uiPriority w:val="99"/>
    <w:rsid w:val="00372498"/>
    <w:pPr>
      <w:numPr>
        <w:numId w:val="16"/>
      </w:numPr>
    </w:pPr>
  </w:style>
  <w:style w:type="numbering" w:customStyle="1" w:styleId="Style2">
    <w:name w:val="Style2"/>
    <w:uiPriority w:val="99"/>
    <w:rsid w:val="00372498"/>
    <w:pPr>
      <w:numPr>
        <w:numId w:val="17"/>
      </w:numPr>
    </w:pPr>
  </w:style>
  <w:style w:type="numbering" w:customStyle="1" w:styleId="Style3">
    <w:name w:val="Style3"/>
    <w:uiPriority w:val="99"/>
    <w:rsid w:val="00372498"/>
    <w:pPr>
      <w:numPr>
        <w:numId w:val="18"/>
      </w:numPr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372498"/>
    <w:pPr>
      <w:spacing w:after="0" w:line="240" w:lineRule="auto"/>
      <w:jc w:val="both"/>
    </w:pPr>
    <w:rPr>
      <w:rFonts w:eastAsia="Times New Roman"/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372498"/>
    <w:rPr>
      <w:rFonts w:eastAsia="Times New Roman"/>
      <w:lang w:eastAsia="en-US"/>
    </w:rPr>
  </w:style>
  <w:style w:type="character" w:styleId="Refdenotaalfinal">
    <w:name w:val="endnote reference"/>
    <w:uiPriority w:val="99"/>
    <w:semiHidden/>
    <w:unhideWhenUsed/>
    <w:rsid w:val="00372498"/>
    <w:rPr>
      <w:vertAlign w:val="superscript"/>
    </w:rPr>
  </w:style>
  <w:style w:type="paragraph" w:customStyle="1" w:styleId="Textoindependiente1">
    <w:name w:val="Texto independiente1"/>
    <w:basedOn w:val="Normal"/>
    <w:next w:val="Normal"/>
    <w:uiPriority w:val="99"/>
    <w:rsid w:val="0037249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s-MX"/>
    </w:rPr>
  </w:style>
  <w:style w:type="paragraph" w:customStyle="1" w:styleId="Default">
    <w:name w:val="Default"/>
    <w:rsid w:val="0037249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HCPHeading3">
    <w:name w:val="SHCP Heading 3"/>
    <w:basedOn w:val="Normal"/>
    <w:qFormat/>
    <w:rsid w:val="00372498"/>
    <w:pPr>
      <w:spacing w:after="0" w:line="240" w:lineRule="auto"/>
    </w:pPr>
    <w:rPr>
      <w:rFonts w:ascii="Presidencia Firme Versalitas" w:eastAsia="Times New Roman" w:hAnsi="Presidencia Firme Versalitas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5709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164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0113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131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79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254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77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595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813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82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6504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433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092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179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728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468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164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19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9169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88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5241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195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591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473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6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602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412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463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57412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8850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6626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9062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3097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699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9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02891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9070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67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4028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6762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1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8125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1639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53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8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643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023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0130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586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48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4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285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783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5890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84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67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8126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430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997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8702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6967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876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663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380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930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70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338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981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8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05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36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007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86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52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450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0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759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273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3985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579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744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2592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496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035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215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8923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706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709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821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675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29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740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204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649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322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125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6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925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19190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222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71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0071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387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02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827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5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8257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7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460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0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547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874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327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884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804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413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1257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544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55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281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499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6193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3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8242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347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693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612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919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680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158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146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52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27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253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5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751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3390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73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850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5761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849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6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39578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816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54DAE-8545-4CC6-AC35-47A7AED7D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2039</Words>
  <Characters>11216</Characters>
  <Application>Microsoft Office Word</Application>
  <DocSecurity>0</DocSecurity>
  <Lines>93</Lines>
  <Paragraphs>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Brun, Antonio (MX - Mexico)</dc:creator>
  <cp:lastModifiedBy>Jaime Carrillo Delgado</cp:lastModifiedBy>
  <cp:revision>10</cp:revision>
  <cp:lastPrinted>2012-05-14T17:51:00Z</cp:lastPrinted>
  <dcterms:created xsi:type="dcterms:W3CDTF">2024-01-10T21:51:00Z</dcterms:created>
  <dcterms:modified xsi:type="dcterms:W3CDTF">2024-02-07T17:04:00Z</dcterms:modified>
</cp:coreProperties>
</file>